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9B8" w:rsidRDefault="000159B8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D96D139" wp14:editId="4DE57270">
            <wp:simplePos x="0" y="0"/>
            <wp:positionH relativeFrom="column">
              <wp:posOffset>-644525</wp:posOffset>
            </wp:positionH>
            <wp:positionV relativeFrom="paragraph">
              <wp:posOffset>-291465</wp:posOffset>
            </wp:positionV>
            <wp:extent cx="6699250" cy="9478645"/>
            <wp:effectExtent l="0" t="0" r="6350" b="8255"/>
            <wp:wrapThrough wrapText="bothSides">
              <wp:wrapPolygon edited="0">
                <wp:start x="0" y="0"/>
                <wp:lineTo x="0" y="21575"/>
                <wp:lineTo x="21559" y="21575"/>
                <wp:lineTo x="215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4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FD7" w:rsidRPr="0007082A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082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Содержание: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№ Наименование раздела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ЦЕЛЕВОЙ РАЗДЕЛ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1.1 Пояснительная записка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3                                                                                                    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1.1.2 Цели и задачи реализации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рабочей программы                                                        4                           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1.1.3 Принципы и подходы к формированию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рабочей программы                                 5     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1.1.4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Характеристика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речевого развития детей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6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1.2 Планируемые результаты освоения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рабочей программы                                           7                                     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СОДЕРЖАТЕЛЬНЫЙ РАЗДЕЛ</w:t>
      </w:r>
    </w:p>
    <w:p w:rsidR="00B21FD7" w:rsidRDefault="00B21FD7" w:rsidP="00B21FD7">
      <w:pPr>
        <w:shd w:val="clear" w:color="auto" w:fill="FFFFFF"/>
        <w:tabs>
          <w:tab w:val="left" w:pos="921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2.1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Направления деятельности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рабочей программы                                                          8                                                                                           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2.2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Диагностический блок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рабочей программы                                                                 8                                                                                                 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2.3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Коррекционно-речевой блок РП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 9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2.3.1.Этапы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организации коррекционно-образовательной работы с детьми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10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2.3.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Перспективное планирование по преодолению НВОНР, ФФНР и ФНР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11 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3.Календарно-тематический план в старшей группе                                                   18</w:t>
      </w:r>
    </w:p>
    <w:p w:rsidR="00B21FD7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2.3.4.Календарно-тематический план в подготовительной группе 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группе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                   23                                                      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2.3.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Вариативность, формы, способы в реализации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рабочей программе                      30                                                     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2.4. Информационно-консультативный блок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рабочей программы                                   31                                                                   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2.4.1. Особенности взаимодействия с родителями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31                                                             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2.4.2. Особенности взаимодействия с педагогами и специалистами детского сада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31           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ОРГАНИЗАЦИОННЫЙ РАЗДЕЛ</w:t>
      </w:r>
    </w:p>
    <w:p w:rsidR="00B21FD7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Программно-методическое обеспечение рабочей программы                                     32</w:t>
      </w:r>
    </w:p>
    <w:p w:rsidR="00B21FD7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Организация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коррекционно-образовательного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процесса.                                            35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Материально-техническое обеспечение и особенности организации предметно-развивающей среды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      37  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Литература                                                                                                                                38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333333"/>
          <w:sz w:val="27"/>
          <w:szCs w:val="27"/>
          <w:lang w:eastAsia="ru-RU"/>
        </w:rPr>
      </w:pPr>
      <w:r w:rsidRPr="00A33670">
        <w:rPr>
          <w:rFonts w:ascii="Verdana" w:eastAsia="Times New Roman" w:hAnsi="Verdana" w:cs="Times New Roman"/>
          <w:b/>
          <w:bCs/>
          <w:color w:val="333333"/>
          <w:sz w:val="27"/>
          <w:szCs w:val="27"/>
          <w:lang w:eastAsia="ru-RU"/>
        </w:rPr>
        <w:t>Целевой раздел</w:t>
      </w:r>
    </w:p>
    <w:p w:rsidR="00B21FD7" w:rsidRDefault="00B21FD7" w:rsidP="00B21FD7">
      <w:pPr>
        <w:pStyle w:val="a5"/>
        <w:numPr>
          <w:ilvl w:val="1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A72B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Пояснительная записка</w:t>
      </w:r>
    </w:p>
    <w:p w:rsidR="00B21FD7" w:rsidRPr="00CA72B2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21FD7" w:rsidRPr="00CA72B2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A72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настоящее время требования к образовательному процессу основываются на федеральных государственных образовательных стандартах дошкольного образования (ФГОС ДО) и требуют учета потребностей каждого ребенка и максимальной индивидуализации. Многие проблемы трудностей в обучении кроются в раннем и дошкольном возрасте, и очень часто могут быть обусловлены нарушением психофизического и речевого  развития, низким уровнем </w:t>
      </w:r>
      <w:proofErr w:type="spellStart"/>
      <w:r w:rsidRPr="00CA72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сформированности</w:t>
      </w:r>
      <w:proofErr w:type="spellEnd"/>
      <w:r w:rsidRPr="00CA72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познавательных интересов, незрелостью эмоционально-личностной сферы, неблагоприятным социальным окружением или сочетанием тех и других факторов.</w:t>
      </w:r>
    </w:p>
    <w:p w:rsidR="00B21FD7" w:rsidRPr="00CA72B2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CA72B2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0" w:firstLine="4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A72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Известно, что чем раньше начинается целенаправленная работа с ребёнком, тем более полными могут оказаться коррекция и компенсация дефекта, а также, возможно предупреждение вторичных нарушений развития. Современный этап развития системы ранней помощи детям с ограниченными возможностями здоровья, в частности с нарушениями речи,  в условиях дошкольного образовательного учреждения характеризуется повышением требований к организации и осуществлению коррекционно-образовательного процесса и направлено на социальную адаптацию и интеграцию детей в общество. Все вышесказанное, вызывает необходимость разработки содержания Рабочей  Программы коррекционно-развивающей деятельности   учителя-логопеда в условиях дошкольной образовательной организации.</w:t>
      </w:r>
    </w:p>
    <w:p w:rsidR="00B21FD7" w:rsidRPr="00CA72B2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CA72B2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CA72B2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A72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Данная Рабочая Программа является нормативно - управленческим документом дошкольного образовательного учреждения, характеризующим  систему комплексного психолого-педагогического сопровождения детей с нарушениями речи  в условиях воспитательно-образовательного процесса.</w:t>
      </w:r>
    </w:p>
    <w:p w:rsidR="00B21FD7" w:rsidRPr="00CA72B2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A72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Нормативно-правовую основу для разработки Рабочей Программы коррекционно-развивающей образовательной деятельности  учителя-логопеда составляют:</w:t>
      </w:r>
    </w:p>
    <w:p w:rsidR="00B21FD7" w:rsidRPr="00A33670" w:rsidRDefault="00B21FD7" w:rsidP="00B21FD7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Федеральный закон от 29.12.2012 N 273-ФЗ (ред. от 21.07.2014) «Об образовании в Российской Федерации» (с изм. и доп., вступ. в силу с 01.01.2015) (29 декабря 2012 г.);</w:t>
      </w:r>
    </w:p>
    <w:p w:rsidR="00B21FD7" w:rsidRPr="00A33670" w:rsidRDefault="00B21FD7" w:rsidP="00B21FD7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 в Минюсте РФ 14 ноября 2013 г., № 30384);</w:t>
      </w:r>
    </w:p>
    <w:p w:rsidR="00B21FD7" w:rsidRPr="00A33670" w:rsidRDefault="00B21FD7" w:rsidP="00B21FD7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Комментарии к ФГОС дошкольного образования от 24 февраля 2014г. № 08-249;</w:t>
      </w:r>
    </w:p>
    <w:p w:rsidR="00B21FD7" w:rsidRPr="00A33670" w:rsidRDefault="00B21FD7" w:rsidP="00B21FD7">
      <w:pPr>
        <w:numPr>
          <w:ilvl w:val="0"/>
          <w:numId w:val="3"/>
        </w:numPr>
        <w:shd w:val="clear" w:color="auto" w:fill="FFFFFF"/>
        <w:tabs>
          <w:tab w:val="clear" w:pos="720"/>
          <w:tab w:val="left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Приказ </w:t>
      </w: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Минобрнауки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России от 30 августа 2013 года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B21FD7" w:rsidRPr="00A33670" w:rsidRDefault="00B21FD7" w:rsidP="00B21FD7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B21FD7" w:rsidRPr="00A33670" w:rsidRDefault="00B21FD7" w:rsidP="00B21FD7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Конвенция о правах ребенка;</w:t>
      </w:r>
    </w:p>
    <w:p w:rsidR="00B21FD7" w:rsidRPr="00A33670" w:rsidRDefault="00B21FD7" w:rsidP="00B21FD7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Инструктивным письмом Минобразования России от 14 декабря 2000 г. №2 «Об организации работы логопедического пункта общеобразовательного учреждения»;</w:t>
      </w:r>
    </w:p>
    <w:p w:rsidR="00B21FD7" w:rsidRPr="00A33670" w:rsidRDefault="00B21FD7" w:rsidP="00B21FD7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Должностные обязанности учителя — логопеда, конкретизируемые на основе требований к должности «учитель-логопед», в Едином квалификационном справочнике № 761 от 26.08.2010г.;</w:t>
      </w:r>
    </w:p>
    <w:p w:rsidR="00B21FD7" w:rsidRDefault="00B21FD7" w:rsidP="00B21FD7">
      <w:pPr>
        <w:numPr>
          <w:ilvl w:val="0"/>
          <w:numId w:val="3"/>
        </w:numPr>
        <w:shd w:val="clear" w:color="auto" w:fill="FFFFFF"/>
        <w:tabs>
          <w:tab w:val="clear" w:pos="720"/>
          <w:tab w:val="left" w:pos="142"/>
          <w:tab w:val="left" w:pos="426"/>
          <w:tab w:val="left" w:pos="709"/>
        </w:tabs>
        <w:spacing w:before="100" w:beforeAutospacing="1" w:after="100" w:afterAutospacing="1" w:line="240" w:lineRule="auto"/>
        <w:ind w:left="142" w:hanging="6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59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Положение о дошкольном логопедическом пункте д/с «Кораблик» </w:t>
      </w:r>
    </w:p>
    <w:p w:rsidR="00B21FD7" w:rsidRPr="00F0327F" w:rsidRDefault="00B21FD7" w:rsidP="00B21FD7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Распоряжение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России от 6 августа 2020г </w:t>
      </w:r>
      <w:r w:rsidRPr="00FA39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№ Р-75</w:t>
      </w:r>
    </w:p>
    <w:p w:rsidR="00B21FD7" w:rsidRPr="00CA72B2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CA72B2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Pr="00CA72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абочая программа разработана с учетом целей и задач основной  образовательной программы дошкольного образования, потребностей и возможностей  воспитанников ДОУ. В программе   определены коррекционные задачи, основные направления работы, условия и средства формирования фонетико-фонематической, лексико-грамматической сторон и связной речи. Данная рабочая программа предназначена для обучения и </w:t>
      </w:r>
      <w:r w:rsidRPr="00CA72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воспитания детей старшего дошкольного возраста 5-7 лет с  речевыми патологиями (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ФН,</w:t>
      </w:r>
      <w:r w:rsidRPr="00CA72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ФФНР,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НВ </w:t>
      </w:r>
      <w:r w:rsidRPr="00CA72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ОНР), посещающих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логопункт</w:t>
      </w:r>
      <w:proofErr w:type="spellEnd"/>
      <w:r w:rsidRPr="00CA72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ОУ</w:t>
      </w:r>
      <w:r w:rsidRPr="00CA72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Кораблик</w:t>
      </w:r>
      <w:r w:rsidRPr="00CA72B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</w:t>
      </w:r>
    </w:p>
    <w:p w:rsidR="00B21FD7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CA72B2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4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1F768C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Информационная справка</w:t>
      </w:r>
    </w:p>
    <w:p w:rsidR="00B21FD7" w:rsidRPr="001F768C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деятельности дошкольного логопедического пункта детского сада «Кораблик». </w:t>
      </w:r>
    </w:p>
    <w:p w:rsidR="00B21FD7" w:rsidRPr="001F768C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рабочее время учителя-логопеда включается непосредственно педагогическая работа с обучающимися из расчета 20 часов в неделю на ставку заработной платы, а так же другая педагогическая работа, предусмотренная  трудовыми (должностными) обязанностями и (или) индивидуальным планом</w:t>
      </w:r>
      <w:proofErr w:type="gramStart"/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,-</w:t>
      </w:r>
      <w:proofErr w:type="gramEnd"/>
      <w:r w:rsidRPr="001F768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,подготовительная, организационная и иная.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Рабочая программа учителя-логопеда предназначена для работы с детьми 5 — 7 лет, имеющих следующие нарушения:</w:t>
      </w:r>
    </w:p>
    <w:p w:rsidR="00B21FD7" w:rsidRPr="00A33670" w:rsidRDefault="00B21FD7" w:rsidP="00B21F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фонетическое нарушение речи (ФНР)</w:t>
      </w:r>
      <w:proofErr w:type="gram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;</w:t>
      </w:r>
      <w:proofErr w:type="gramEnd"/>
    </w:p>
    <w:p w:rsidR="00B21FD7" w:rsidRPr="00A33670" w:rsidRDefault="00B21FD7" w:rsidP="00B21F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фонетико-фонематическое недоразвитие речи (ФФНР);</w:t>
      </w:r>
    </w:p>
    <w:p w:rsidR="00B21FD7" w:rsidRPr="00A33670" w:rsidRDefault="00B21FD7" w:rsidP="00B21F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нерезко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выраженное общее недоразвитие речи (НВ ОНР).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дошкольный логопедический пункт не подлежат приему дети:</w:t>
      </w:r>
    </w:p>
    <w:p w:rsidR="00B21FD7" w:rsidRPr="00A33670" w:rsidRDefault="00B21FD7" w:rsidP="00B21FD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имеющие нарушение слуха, зрения и интеллекта, подлежащие обучению в соответствующих группах компенсирующей направленности;</w:t>
      </w:r>
    </w:p>
    <w:p w:rsidR="00B21FD7" w:rsidRPr="00A33670" w:rsidRDefault="00B21FD7" w:rsidP="00B21FD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страдающие заболеваниями, которые являются противопоказанием для приема в детский сад.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Обучение воспитанников дошкольного логопедического пункта ведется на русском языке.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1.2. Цели и задачи коррекционно-образовательной деятельности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Проектом ФЗ «Об образовании лиц с ограниченными возможностями здоровья (специальном образовании)», принятого Государственной Думой 2.06.1999г. для оказания помощи детям, имеющим различные нарушения речи и обучающихся в образовательных учреждениях общего назначения, и руководствуясь рекомендациями Письма Министерства РФ от 16 января 2002г. №03-51-5 ин/ 23-03 «Об интегрированном воспитании и обучении детей с отклонениями в развитии в дошкольных образовательных</w:t>
      </w:r>
      <w:proofErr w:type="gram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учреждениях</w:t>
      </w:r>
      <w:proofErr w:type="gram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организован дошкольный логопедический пункт детского сада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«Кораблик».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Логопедический пункт можно рассматривать как «подмодель» интегрированного обучения нормально развивающихся детей и детей с особенностями в развитии. Дошкольники с нарушениями произносительной стороны речи являются воспитанниками определенной возрастной группы детей детского сада. Они постоянно находятся в среде своих сверстников, что характерно для полной интеграции, но также, посещая дошкольный логопедический пункт, получают систематическую квалифицированную дефектологическую помощь в стенах своего детского сада (комбинированная интеграция).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рабочей программы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обеспечить систему средств и условий для устранения речевых недостатков у детей старшего дошкольного возраста и осуществить своевременное и полноценное личностное развитие, обеспечить эмоциональное благополучие посредством интеграции содержания образования и организации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взаимодействия субъектов образовательного процесса в условиях </w:t>
      </w: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логопункта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Предупредить возникновение возможных трудностей в усвоении программы, обусловленных недоразвитием речевой и фонетико-фонематической стороны речи у старших дошкольников. Сформировать полноценную фонетическую систему языка, развить фонематическое восприятие и навыки первоначального звукового анализа и синтеза, автоматизировать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звук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опроизносительные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умения и навыки в различных ситуациях, развить связную речь.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Основные задачи:</w:t>
      </w:r>
    </w:p>
    <w:p w:rsidR="00B21FD7" w:rsidRPr="00A33670" w:rsidRDefault="00B21FD7" w:rsidP="00B21FD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Своевременно выявить и провести обследование по изучению уровня речевого, познавательного, социально-личностного, физического развития и индивидуальных особенностей детей, нуждающихся в логопедической поддержке, определить основные направления и содержание работы с каждым ребенком;</w:t>
      </w:r>
    </w:p>
    <w:p w:rsidR="00B21FD7" w:rsidRPr="00A33670" w:rsidRDefault="00B21FD7" w:rsidP="00B21FD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Осуществить необходимую коррекцию отклонений в нарушениях устной речи у детей через коррекционно-логопедические занятия с учителем-логопедом;</w:t>
      </w:r>
    </w:p>
    <w:p w:rsidR="00B21FD7" w:rsidRPr="00A33670" w:rsidRDefault="00B21FD7" w:rsidP="00B21FD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Привить детям навыки коммуникативного общения (общения с взрослыми и детьми) в двух формах: монолог и диалог;</w:t>
      </w:r>
    </w:p>
    <w:p w:rsidR="00B21FD7" w:rsidRPr="00A33670" w:rsidRDefault="00B21FD7" w:rsidP="00B21FD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мониторинговые исследования (диагностику) результатов коррекционной работы, определять степень речевой готовности детей к школьному обучению;</w:t>
      </w:r>
    </w:p>
    <w:p w:rsidR="00B21FD7" w:rsidRPr="00A33670" w:rsidRDefault="00B21FD7" w:rsidP="00B21FD7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Сформировать и координировать информационную готовность к логопедической работе педагогов, медицинских работников и родителей, оказывать помощь в организации полноценной речевой среды.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</w:t>
      </w: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Принципы и подходы к формированию РП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основе реализации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РП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лежит культурно-исторический и системн</w:t>
      </w:r>
      <w:proofErr w:type="gram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о-</w:t>
      </w:r>
      <w:proofErr w:type="gram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деятельностный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подходы к развитию ребенка, являющиеся методологией ФГОС ДО.</w:t>
      </w:r>
    </w:p>
    <w:p w:rsidR="00B21FD7" w:rsidRPr="00A33670" w:rsidRDefault="00B21FD7" w:rsidP="00B21FD7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онтогенетический принцип – разработка методики коррекционно-логопедического воздействия ведется с учетом последовательности появления форм и функций речи, а также видов деятельности ребенка в онтогенезе (развитие ребенка до момента рождения, особенности протекания родов, а также развитие ребенка после родов до момента обследования);</w:t>
      </w:r>
    </w:p>
    <w:p w:rsidR="00B21FD7" w:rsidRPr="00A33670" w:rsidRDefault="00B21FD7" w:rsidP="00B21FD7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принцип системности – опирается на представление о речи как о сложной функциональной системе, структурные компоненты которой находятся в тесной взаимосвязи и во взаимодействии. Таким образом, изучение речи, процесса ее развития и коррекции нарушений предполагает воздействие на все компоненты, на все стороны речевой функциональной системы;</w:t>
      </w:r>
    </w:p>
    <w:p w:rsidR="00B21FD7" w:rsidRPr="00A33670" w:rsidRDefault="00B21FD7" w:rsidP="00B21FD7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принцип комплексности – гласит, что для логопедического заключения, необходим анализ речевых и неречевых симптомов, данных медицинского, психологического, логопедического обследования, соотнесение уровней развития познавательной деятельности и речи, состояния речи и особенностей сенсомоторного (двигательного, зрительного, тактильного) развития ребенка;</w:t>
      </w:r>
      <w:proofErr w:type="gramEnd"/>
    </w:p>
    <w:p w:rsidR="00B21FD7" w:rsidRPr="00A33670" w:rsidRDefault="00B21FD7" w:rsidP="00B21FD7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принцип деятельности подхода – организация логопедической работы с детьми осуществляется с учетом ведущей деятельности ребенка (игровой), стимулирующий психическое и личностное развитие ребенка с отклонением в речи;</w:t>
      </w:r>
    </w:p>
    <w:p w:rsidR="00B21FD7" w:rsidRPr="00A33670" w:rsidRDefault="00B21FD7" w:rsidP="00B21FD7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принцип коррекции и компенсации – определение адресных логопедических технологий (направлений работы) в зависимости от структуры и выраженности речевого нарушения у детей;</w:t>
      </w:r>
    </w:p>
    <w:p w:rsidR="00B21FD7" w:rsidRPr="00A33670" w:rsidRDefault="00B21FD7" w:rsidP="00B21FD7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конфиденциальность – нераспространение полученных от родителей сведений об особенностях развития ребенка и результатов логопедического обследования;</w:t>
      </w:r>
    </w:p>
    <w:p w:rsidR="00B21FD7" w:rsidRPr="00A33670" w:rsidRDefault="00B21FD7" w:rsidP="00B21FD7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принцип наглядности – тесная взаимосвязь и широкое взаимодействие всех анализаторных систем организма с целью обогащения слуховых образов детей;</w:t>
      </w:r>
    </w:p>
    <w:p w:rsidR="00B21FD7" w:rsidRPr="00A33670" w:rsidRDefault="00B21FD7" w:rsidP="00B21FD7">
      <w:pPr>
        <w:numPr>
          <w:ilvl w:val="0"/>
          <w:numId w:val="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принцип постепенного повышения требований – постепенный переход от более простых к более сложным заданиям по мере овладения и закрепления формирующихся навыков.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Выше перечисленные принципы ориентированы:</w:t>
      </w:r>
    </w:p>
    <w:p w:rsidR="00B21FD7" w:rsidRPr="00A33670" w:rsidRDefault="00B21FD7" w:rsidP="00B21FD7">
      <w:pPr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осуществление личностно-ориентированного подхода к воспитанникам с нарушениями в устной речи в детском саду</w:t>
      </w:r>
      <w:proofErr w:type="gram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B21FD7" w:rsidRPr="00A33670" w:rsidRDefault="00B21FD7" w:rsidP="00B21FD7">
      <w:pPr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социальную адаптацию и интеграцию в общество детей с особыми образовательными потребностями;</w:t>
      </w:r>
    </w:p>
    <w:p w:rsidR="00B21FD7" w:rsidRDefault="00B21FD7" w:rsidP="00B21FD7">
      <w:pPr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единство требований и взаимосвязь содержания воспитания и образования коррекционной программы дошкольного </w:t>
      </w: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логопункта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образовательной программы детского сада;</w:t>
      </w:r>
    </w:p>
    <w:p w:rsidR="00B21FD7" w:rsidRPr="008A63AD" w:rsidRDefault="00B21FD7" w:rsidP="00B21FD7">
      <w:pPr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63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формирование коррекционно-образовательной направленности деятельности всех участников образовательного процесса;</w:t>
      </w:r>
    </w:p>
    <w:p w:rsidR="00B21FD7" w:rsidRPr="00A33670" w:rsidRDefault="00B21FD7" w:rsidP="00B21FD7">
      <w:pPr>
        <w:numPr>
          <w:ilvl w:val="0"/>
          <w:numId w:val="8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партнерское сотрудничество учителей-логопедов и детей, учителей-логопедов и родителей, учителей-логопедов и педагогического, медицинского персонала детского сада.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</w:t>
      </w: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</w:t>
      </w: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арактеристики речевого развития детей</w:t>
      </w:r>
    </w:p>
    <w:tbl>
      <w:tblPr>
        <w:tblpPr w:leftFromText="45" w:rightFromText="45" w:vertAnchor="text"/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6735"/>
      </w:tblGrid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Нарушения устной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Значимые характеристики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фонетическое недоразвитие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искаженное произношение звука;</w:t>
            </w:r>
          </w:p>
          <w:p w:rsidR="00B21FD7" w:rsidRPr="00A33670" w:rsidRDefault="00B21FD7" w:rsidP="00842A53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звука в речи;</w:t>
            </w:r>
          </w:p>
          <w:p w:rsidR="00B21FD7" w:rsidRPr="00A33670" w:rsidRDefault="00B21FD7" w:rsidP="00842A53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одного звука другим, близким по своему артикуляционному (по положению губ и языка) укладу;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фонетико-фонематическое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недоразвитие речи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трудности процесса формирования звуков, отличающихся тонкими артикуляционными (по положению губ и языка) или акустическими (по звучанию) признаками;</w:t>
            </w:r>
          </w:p>
          <w:p w:rsidR="00B21FD7" w:rsidRPr="00A33670" w:rsidRDefault="00B21FD7" w:rsidP="00842A53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пониженная способность к анализу (выделению) и синтезу (обобщению) речевых звуков, обеспечивающих восприятие фонемного (звукового) состава языка;</w:t>
            </w:r>
          </w:p>
          <w:p w:rsidR="00B21FD7" w:rsidRPr="00A33670" w:rsidRDefault="00B21FD7" w:rsidP="00842A53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различение звуков, относящихся к разным фонетическим группам;</w:t>
            </w:r>
          </w:p>
          <w:p w:rsidR="00B21FD7" w:rsidRPr="00A33670" w:rsidRDefault="00B21FD7" w:rsidP="00842A53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невозможность определения наличия и последовательности звуков в слове;</w:t>
            </w:r>
          </w:p>
          <w:p w:rsidR="00B21FD7" w:rsidRPr="00A33670" w:rsidRDefault="00B21FD7" w:rsidP="00842A53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речевых кинестезий (ощущений положения и перемещения органов, участвующих в образовании речи) вследствие анатомических и двигательных дефектов органов речи;</w:t>
            </w:r>
          </w:p>
          <w:p w:rsidR="00B21FD7" w:rsidRPr="00A33670" w:rsidRDefault="00B21FD7" w:rsidP="00842A53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звукопроизношения при относительной сохранности слоговой структуры слова;</w:t>
            </w:r>
          </w:p>
          <w:p w:rsidR="00B21FD7" w:rsidRPr="00A33670" w:rsidRDefault="00B21FD7" w:rsidP="00842A53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 выраженное лексико-грамматическое недоразвитие (нарушение строения и понимания слова и предложения, присущее русскому языку);</w:t>
            </w:r>
          </w:p>
          <w:p w:rsidR="00B21FD7" w:rsidRPr="00A33670" w:rsidRDefault="00B21FD7" w:rsidP="00842A53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неточность в понимании и обобщении словарного запаса;</w:t>
            </w:r>
          </w:p>
          <w:p w:rsidR="00B21FD7" w:rsidRPr="00A33670" w:rsidRDefault="00B21FD7" w:rsidP="00842A53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нарушение просодических компонентов речи: тембр, темп, мелодия.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 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Нерезко </w:t>
            </w:r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выраженное общее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недоразвитие речи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звукопроизношения;</w:t>
            </w:r>
          </w:p>
          <w:p w:rsidR="00B21FD7" w:rsidRPr="00A33670" w:rsidRDefault="00B21FD7" w:rsidP="00842A5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фонематического восприятия;</w:t>
            </w:r>
          </w:p>
          <w:p w:rsidR="00B21FD7" w:rsidRPr="00A33670" w:rsidRDefault="00B21FD7" w:rsidP="00842A5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слоговой структуры слова;</w:t>
            </w:r>
          </w:p>
          <w:p w:rsidR="00B21FD7" w:rsidRPr="00A33670" w:rsidRDefault="00B21FD7" w:rsidP="00842A5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лексико-грамматического строя речи;</w:t>
            </w:r>
          </w:p>
          <w:p w:rsidR="00B21FD7" w:rsidRPr="00A33670" w:rsidRDefault="00B21FD7" w:rsidP="00842A5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навыков словообразования;</w:t>
            </w:r>
          </w:p>
          <w:p w:rsidR="00B21FD7" w:rsidRPr="00A33670" w:rsidRDefault="00B21FD7" w:rsidP="00842A5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связной речи;</w:t>
            </w:r>
          </w:p>
          <w:p w:rsidR="00B21FD7" w:rsidRPr="00A33670" w:rsidRDefault="00B21FD7" w:rsidP="00842A5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неспособность овладения фонематическим анализом;</w:t>
            </w:r>
          </w:p>
          <w:p w:rsidR="00B21FD7" w:rsidRPr="00A33670" w:rsidRDefault="00B21FD7" w:rsidP="00842A5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замедленное течение мыслительных процессов;</w:t>
            </w:r>
          </w:p>
          <w:p w:rsidR="00B21FD7" w:rsidRPr="00A33670" w:rsidRDefault="00B21FD7" w:rsidP="00842A53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трудности формирования учебных умений;</w:t>
            </w:r>
          </w:p>
        </w:tc>
      </w:tr>
    </w:tbl>
    <w:p w:rsidR="00B21FD7" w:rsidRPr="006B62CF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B21FD7" w:rsidRPr="0001383B" w:rsidRDefault="00B21FD7" w:rsidP="00B21FD7">
      <w:pPr>
        <w:shd w:val="clear" w:color="auto" w:fill="FFFFFF"/>
        <w:tabs>
          <w:tab w:val="left" w:pos="-567"/>
          <w:tab w:val="left" w:pos="142"/>
          <w:tab w:val="left" w:pos="284"/>
          <w:tab w:val="left" w:pos="993"/>
          <w:tab w:val="center" w:pos="4819"/>
        </w:tabs>
        <w:spacing w:before="100" w:beforeAutospacing="1" w:after="100" w:afterAutospacing="1" w:line="240" w:lineRule="auto"/>
        <w:ind w:left="142" w:firstLine="14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6B62CF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1.2.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П</w:t>
      </w:r>
      <w:r w:rsidRPr="006B62CF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>ланируемые результаты освоения рабочей программы.</w:t>
      </w:r>
      <w:r w:rsidRPr="006B62CF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lang w:eastAsia="ru-RU"/>
        </w:rPr>
        <w:tab/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3"/>
        <w:gridCol w:w="6928"/>
      </w:tblGrid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Нарушения устной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фонетическое недоразвитие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артикулирует все звуки речи в различных позициях и формах;</w:t>
            </w:r>
          </w:p>
          <w:p w:rsidR="00B21FD7" w:rsidRPr="00A33670" w:rsidRDefault="00B21FD7" w:rsidP="00842A53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четко дифференцируют все изученные звуки речи;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фонетико-фонематическое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недоразвитие речи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артикулирует все звуки речи в различных позициях и формах речи;</w:t>
            </w:r>
          </w:p>
          <w:p w:rsidR="00B21FD7" w:rsidRPr="00A33670" w:rsidRDefault="00B21FD7" w:rsidP="00842A53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четко дифференцируют все изученные звуки речи;</w:t>
            </w:r>
          </w:p>
          <w:p w:rsidR="00B21FD7" w:rsidRPr="00A33670" w:rsidRDefault="00B21FD7" w:rsidP="00842A53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производит элементарный звуковой анализ и синтез;</w:t>
            </w:r>
          </w:p>
          <w:p w:rsidR="00B21FD7" w:rsidRPr="00A33670" w:rsidRDefault="00B21FD7" w:rsidP="00842A53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оперирует понятиями «звук», «слово», «предложение»;</w:t>
            </w:r>
          </w:p>
          <w:p w:rsidR="00B21FD7" w:rsidRPr="00A33670" w:rsidRDefault="00B21FD7" w:rsidP="00842A53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имеет начальное представление о частях речи, именуемых как «слова-предметы», «слова-действия», «слова-признаки», а также о числительном;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нерезко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выраженное общее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недоразвитие речи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артикулирует все звуки речи в различных позициях и формах речи;</w:t>
            </w:r>
          </w:p>
          <w:p w:rsidR="00B21FD7" w:rsidRPr="00A33670" w:rsidRDefault="00B21FD7" w:rsidP="00842A5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четко дифференцируют все изученные звуки речи;</w:t>
            </w:r>
          </w:p>
          <w:p w:rsidR="00B21FD7" w:rsidRPr="00A33670" w:rsidRDefault="00B21FD7" w:rsidP="00842A5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производит элементарный звуковой анализ и синтез;</w:t>
            </w:r>
          </w:p>
          <w:p w:rsidR="00B21FD7" w:rsidRPr="00A33670" w:rsidRDefault="00B21FD7" w:rsidP="00842A5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оперирует понятиями «звук», «слово», «предложение»;</w:t>
            </w:r>
          </w:p>
          <w:p w:rsidR="00B21FD7" w:rsidRPr="00A33670" w:rsidRDefault="00B21FD7" w:rsidP="00842A5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правильно передает слоговые структуры слов, используемых в самостоятельной речи;</w:t>
            </w:r>
          </w:p>
          <w:p w:rsidR="00B21FD7" w:rsidRPr="00A33670" w:rsidRDefault="00B21FD7" w:rsidP="00842A5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использует в речи словоформы (падежные, уменьшительно-ласкательные и другие);</w:t>
            </w:r>
          </w:p>
          <w:p w:rsidR="00B21FD7" w:rsidRPr="00A33670" w:rsidRDefault="00B21FD7" w:rsidP="00842A5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отгадывает загадки, составляет их по схеме и самостоятельно;</w:t>
            </w:r>
          </w:p>
          <w:p w:rsidR="00B21FD7" w:rsidRPr="00A33670" w:rsidRDefault="00B21FD7" w:rsidP="00842A5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отвечает на вопросы по содержанию прочитанного взрослым произведения, ставит вопросы к текстам и пересказывает их;</w:t>
            </w:r>
          </w:p>
          <w:p w:rsidR="00B21FD7" w:rsidRPr="00A33670" w:rsidRDefault="00B21FD7" w:rsidP="00842A5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умеет пользоваться интонационными средствами выразительности речи в пересказе, чтении стихов;</w:t>
            </w:r>
          </w:p>
          <w:p w:rsidR="00B21FD7" w:rsidRPr="00A33670" w:rsidRDefault="00B21FD7" w:rsidP="00842A5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имеет начальное представление о частях речи, именуемых как «слова-предметы», «слова-действия», «слова-признаки», а также о числительном;</w:t>
            </w:r>
          </w:p>
        </w:tc>
      </w:tr>
    </w:tbl>
    <w:p w:rsidR="00B21FD7" w:rsidRPr="006B62CF" w:rsidRDefault="00B21FD7" w:rsidP="00B21FD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333333"/>
          <w:lang w:eastAsia="ru-RU"/>
        </w:rPr>
      </w:pPr>
      <w:r w:rsidRPr="006B62CF">
        <w:rPr>
          <w:rFonts w:ascii="Verdana" w:eastAsia="Times New Roman" w:hAnsi="Verdana" w:cs="Times New Roman"/>
          <w:b/>
          <w:bCs/>
          <w:color w:val="333333"/>
          <w:lang w:eastAsia="ru-RU"/>
        </w:rPr>
        <w:lastRenderedPageBreak/>
        <w:t>2. Содержательный раздел</w:t>
      </w:r>
    </w:p>
    <w:p w:rsidR="00B21FD7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2.1. Направления деятельности учителя-логопеда дошкольного логопедического пункта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коррекционной работы на дошкольной ступени образования включает в себя взаимосвязанные направления.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Данные направления отражают её основное содержание:</w:t>
      </w:r>
    </w:p>
    <w:p w:rsidR="00B21FD7" w:rsidRPr="00A33670" w:rsidRDefault="00B21FD7" w:rsidP="00B21FD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диагностическая деятельность обеспечивает своевременное выявление детей с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речевыми нарушениями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проведение их обследования и подготовку рекомендаций для родителей и педагогов по оказанию им помощи в условиях детского сада;</w:t>
      </w:r>
    </w:p>
    <w:p w:rsidR="00B21FD7" w:rsidRPr="00A33670" w:rsidRDefault="00B21FD7" w:rsidP="00B21FD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hanging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коррекционно-образовательная деятельность обеспечивает своевременную специализированную помощь в освоении содержания обучения и коррекцию недостатков детей с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речевыми нарушениями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условиях детского сада, способствует формированию коммуникативных, регулятивных, личностных, познавательных навыков;</w:t>
      </w:r>
    </w:p>
    <w:p w:rsidR="00B21FD7" w:rsidRPr="00A33670" w:rsidRDefault="00B21FD7" w:rsidP="00B21FD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консультативная деятельность обеспечивает непрерывность специального сопровождения детей с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речевыми нарушениями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их семей по вопросам реализации, дифференцированных условий обучения, воспитания, коррекции, развития и социализации воспитанников;</w:t>
      </w:r>
    </w:p>
    <w:p w:rsidR="00B21FD7" w:rsidRDefault="00B21FD7" w:rsidP="00B21FD7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информационно – просветительская деятельность направлена на разъяснительную деятельность по вопросам, связанным с особенностями образовательного процесса для детей с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речевыми нарушениями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их родителями (законными представителями), педагогическими работниками.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2.2. Диагностический блок РП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Диагностическая работа учителя-логопеда проводится в двух направлениях:</w:t>
      </w:r>
    </w:p>
    <w:p w:rsidR="00B21FD7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Экспресс-диагностика обслед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ования устной речи детей детского сада «Кораблик» проводится в течение года.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 Углубленное диагностирование детей, зачисленных на дошкольный логопедический пункт с 1 по 15 сентября, а также в течение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года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тех детей, занятия с которыми начинаются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выбывания из списка логопеда воспитанников, речевой дефект которых успешно исправлен.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Обследование речи проходит по следующим параметрам:</w:t>
      </w:r>
    </w:p>
    <w:p w:rsidR="00B21FD7" w:rsidRPr="00A33670" w:rsidRDefault="00B21FD7" w:rsidP="00B21FD7">
      <w:pPr>
        <w:numPr>
          <w:ilvl w:val="0"/>
          <w:numId w:val="16"/>
        </w:numPr>
        <w:shd w:val="clear" w:color="auto" w:fill="FFFFFF"/>
        <w:tabs>
          <w:tab w:val="clear" w:pos="720"/>
          <w:tab w:val="num" w:pos="142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состояние речи с </w:t>
      </w: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импрессивной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экспрессивной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сторон</w:t>
      </w:r>
    </w:p>
    <w:p w:rsidR="00B21FD7" w:rsidRDefault="00B21FD7" w:rsidP="00B21FD7">
      <w:pPr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уровень </w:t>
      </w: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сформированности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общей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мелкой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артикуляционной моторики </w:t>
      </w:r>
    </w:p>
    <w:p w:rsidR="00B21FD7" w:rsidRPr="00A33670" w:rsidRDefault="00B21FD7" w:rsidP="00B21FD7">
      <w:pPr>
        <w:framePr w:hSpace="45" w:wrap="around" w:vAnchor="text" w:hAnchor="text"/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  <w:r w:rsidRPr="00A33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звукопроизношения;</w:t>
      </w:r>
    </w:p>
    <w:p w:rsidR="00B21FD7" w:rsidRPr="00A33670" w:rsidRDefault="00B21FD7" w:rsidP="00B21FD7">
      <w:pPr>
        <w:framePr w:hSpace="45" w:wrap="around" w:vAnchor="text" w:hAnchor="text"/>
        <w:numPr>
          <w:ilvl w:val="0"/>
          <w:numId w:val="16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36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фонематического восприятия;</w:t>
      </w:r>
    </w:p>
    <w:p w:rsidR="00B21FD7" w:rsidRPr="00A33670" w:rsidRDefault="00B21FD7" w:rsidP="00B21FD7">
      <w:pPr>
        <w:framePr w:hSpace="45" w:wrap="around" w:vAnchor="text" w:hAnchor="text"/>
        <w:numPr>
          <w:ilvl w:val="0"/>
          <w:numId w:val="16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слоговой структуры слова;</w:t>
      </w:r>
    </w:p>
    <w:p w:rsidR="00B21FD7" w:rsidRPr="00A33670" w:rsidRDefault="00B21FD7" w:rsidP="00B21FD7">
      <w:pPr>
        <w:framePr w:hSpace="45" w:wrap="around" w:vAnchor="text" w:hAnchor="text"/>
        <w:numPr>
          <w:ilvl w:val="0"/>
          <w:numId w:val="16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лексико-грамматического строя речи;</w:t>
      </w:r>
    </w:p>
    <w:p w:rsidR="00B21FD7" w:rsidRPr="00A33670" w:rsidRDefault="00B21FD7" w:rsidP="00B21FD7">
      <w:pPr>
        <w:framePr w:hSpace="45" w:wrap="around" w:vAnchor="text" w:hAnchor="text"/>
        <w:numPr>
          <w:ilvl w:val="0"/>
          <w:numId w:val="16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словообразования;</w:t>
      </w:r>
    </w:p>
    <w:p w:rsidR="00B21FD7" w:rsidRPr="00A33670" w:rsidRDefault="00B21FD7" w:rsidP="00B21FD7">
      <w:pPr>
        <w:framePr w:hSpace="45" w:wrap="around" w:vAnchor="text" w:hAnchor="text"/>
        <w:numPr>
          <w:ilvl w:val="0"/>
          <w:numId w:val="16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связной речи;</w:t>
      </w:r>
    </w:p>
    <w:p w:rsidR="00B21FD7" w:rsidRPr="00A33670" w:rsidRDefault="00B21FD7" w:rsidP="00B21FD7">
      <w:pPr>
        <w:framePr w:hSpace="45" w:wrap="around" w:vAnchor="text" w:hAnchor="text"/>
        <w:numPr>
          <w:ilvl w:val="0"/>
          <w:numId w:val="16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овладения фонематическим анализом</w:t>
      </w:r>
    </w:p>
    <w:p w:rsidR="00B21FD7" w:rsidRPr="00A33670" w:rsidRDefault="00B21FD7" w:rsidP="00B21FD7">
      <w:pPr>
        <w:framePr w:hSpace="45" w:wrap="around" w:vAnchor="text" w:hAnchor="text"/>
        <w:numPr>
          <w:ilvl w:val="0"/>
          <w:numId w:val="16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умений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Диагностика устной речи всех воспитанников детских садов проводится, начиная со второй младшей группы. По результатам обследования каждый ребенок относится к одной из групп:</w:t>
      </w:r>
    </w:p>
    <w:p w:rsidR="00B21FD7" w:rsidRPr="00A33670" w:rsidRDefault="00B21FD7" w:rsidP="00B21FD7">
      <w:pPr>
        <w:numPr>
          <w:ilvl w:val="0"/>
          <w:numId w:val="18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 группа – речевое развитие соответствует возрасту;</w:t>
      </w:r>
    </w:p>
    <w:p w:rsidR="00B21FD7" w:rsidRPr="00A33670" w:rsidRDefault="00B21FD7" w:rsidP="00B21FD7">
      <w:pPr>
        <w:numPr>
          <w:ilvl w:val="0"/>
          <w:numId w:val="18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 группа – дети группы «риска»;</w:t>
      </w:r>
    </w:p>
    <w:p w:rsidR="00B21FD7" w:rsidRPr="00A33670" w:rsidRDefault="00B21FD7" w:rsidP="00B21FD7">
      <w:pPr>
        <w:numPr>
          <w:ilvl w:val="0"/>
          <w:numId w:val="18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 группа – дети, имеющие расстройства речи.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выявлении отклонений по нескольким параметрам, изучается 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едицинская документация ребенка. Проводится консультативная работа с родителями,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ребенка направляют на консультацию к педиатру и узким специалистам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выявления особенностей физиологического развития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разработки совместного плана коррекции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необходимости учитель — логопед оказывает помощь по оформлению документов для ПМПК с целью определения ребенка 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комбинированную группу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Данные, полученные в ходе такого диагностического обследования, фиксируются в журнале «Обследование устной речи детей дошкольного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возраста»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конце учебного года учит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ель-логопед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предоставляет отчёт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проделанной работе.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2.3. Коррекционно-речевой блок РП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логопедический пункт зачисляются дети, имеющие несложные речевые нарушения (фонетическое, фонетико-фонематическое недоразвитие речи, </w:t>
      </w: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нерезко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выраженное общее недоразвитие речи) важно, чтобы индивидуальная коррекционная работа включала именно те направления, которые соответствуют структуре речевого нарушения. Прием на логопедический пункт производится в течение учебного года по мере освобождения мест, логопедические занятия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посещают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письменного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заявления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родителей (законных представителей). В первую очередь на занятия зачисляются дети подготовительной к школе группы, имеющие нарушения произношения нескольких звуков. Дети старшей группы, имеющие нарушения произношения звуков, зачисляются по мере освобождения мест.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Программы и методические пособия соответствуют государственным стандартам дошкольного коррекционного образования. Реализация коррекционно-образовательной программы осуществляется по комплексно-тематическому принципу в соответствии с ФГОС.</w:t>
      </w:r>
      <w:r w:rsidRPr="00740D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Единство педагогического процесса обеспечивается реализацией основной общеобразовательной программой дошкольного образования «От рождения до школы» под редакцией  </w:t>
      </w:r>
      <w:proofErr w:type="spellStart"/>
      <w:r w:rsidRPr="00740D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Н.Е.Вераксы</w:t>
      </w:r>
      <w:proofErr w:type="spellEnd"/>
      <w:r w:rsidRPr="00740D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740D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Т.С.Комаровой</w:t>
      </w:r>
      <w:proofErr w:type="spellEnd"/>
      <w:r w:rsidRPr="00740D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740D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М.А.Васильевой</w:t>
      </w:r>
      <w:proofErr w:type="spellEnd"/>
      <w:r w:rsidRPr="00740D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соответствии с ФГОС </w:t>
      </w:r>
      <w:proofErr w:type="gramStart"/>
      <w:r w:rsidRPr="00740D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</w:t>
      </w:r>
      <w:proofErr w:type="gramEnd"/>
      <w:r w:rsidRPr="00740D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Учитель-логопед дошкольного логопедического пункта творчески подходит к выбору вариативных программ и технологий, направляя усилия на построение целостного коррекционно-педагогического процесса, обеспечивающего максимально полноценную коррекцию устной речи ребенка дошкольного возраста. Для решения поставленных задач учителем-логопедом составляется годовой план, календарно-тематический план на основе календарно-тематического планирования детского сада.</w:t>
      </w:r>
    </w:p>
    <w:p w:rsidR="00B21FD7" w:rsidRPr="00CE1A5D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2.3.1.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Этапы организации коррекционно-образовательного процесса.</w:t>
      </w:r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5"/>
        <w:gridCol w:w="3551"/>
        <w:gridCol w:w="3254"/>
      </w:tblGrid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этапа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этап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— диагностический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Сбор анамнестических данных посредством изучения медицинской и педагогической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документации ребёнка.2. Проведение процедуры психолого-педагогической и логопедической диагностики детей: исследование состояния речевых и неречевых функций ребёнка, уточнение структуры речевого дефекта, изучение личностных качеств детей, определение наличия и степени фиксации на речевом дефекте.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Определить структуру речевого дефекта каждого ребёнка, задач коррекционной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работы.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 этап</w:t>
            </w:r>
          </w:p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Организационный  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одготовительный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Определение содержания деятельности по реализации задач коррекционно-образовательной деятельности, формирование подгрупп для коррекционно-логопедических занятий  с детьми в соответствии с уровнем сформированных речевых и неречевых 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функций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также логопедическим заключением.</w:t>
            </w:r>
          </w:p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2.Конструирование индивидуальных маршрутов  по коррекции речевого нарушения в соответствии с учётом данных, полученных в ходе логопедического исследования.</w:t>
            </w:r>
          </w:p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Пополнение фонда логопедического кабинета учебно-методическими пособиями, наглядным дидактическим материалом в соответствии с составленными планами работы.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Формирование информационной готовности педагогов и родителей к проведению эффективной коррекционно-педагогической работы с детьми.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Индивидуальное консультирование родителей – знакомство с данными логопедического исследования, структурой речевого дефекта, определение задач совместной помощи ребёнку в преодолении данного речевого нарушения, рекомендации по организации деятельности ребёнка вне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детского сада.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Составить календарно-тематического планирование подгрупповой коррекционно-логопедической работы  с детьми;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планы индивидуальной коррекционно-логопедической работы  учителя – логопеда с детьми;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обновить кабинет последними новинками специальной литературы и пособиями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участвовать в 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д/с;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выработать единый подход к ребенку с нарушениями речи родителями, педагогами и учителем – логопедом;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 этап</w:t>
            </w:r>
          </w:p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Коррекционный 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бразовательный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Реализация задач, определённых в индивидуальных, подгрупповых коррекционных программах.</w:t>
            </w:r>
          </w:p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Психолого-педагогический и логопедический мониторинг (диагностика).</w:t>
            </w:r>
          </w:p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Согласование, уточнение и корректировка меры и характера коррекционно-педагогического влияния учителя — логопеда для достижения положительного результата в коррекционно-образовательном процессе.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Достигнуть определённый позитивный эффект в устранении у детей отклонений в речевом развитии.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этап</w:t>
            </w:r>
          </w:p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  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иагностический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Проведение диагностической процедуры логопедического исследования состояния речевых и неречевых функций ребёнка – оценка динамики, качества и устойчивости результатов коррекционной работы с детьми (в индивидуальном плане).</w:t>
            </w:r>
          </w:p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Определение дальнейших образовательных (коррекционно-образовательных) перспектив детей, выпускников дошкольного логопедического пункта.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Принять решение о прекращении логопедической деятельности с ребёнком, изменении её характера или продолжении.</w:t>
            </w:r>
          </w:p>
        </w:tc>
      </w:tr>
    </w:tbl>
    <w:p w:rsidR="00B21FD7" w:rsidRPr="00E00D14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0D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00D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Перспективное планирование по преодолению НВОНР, ФФНР и ФНР</w:t>
      </w:r>
    </w:p>
    <w:p w:rsidR="00B21FD7" w:rsidRPr="00421E98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E9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каждого вида нарушений – 3 периода коррекционной работы:</w:t>
      </w:r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3"/>
        <w:gridCol w:w="3854"/>
        <w:gridCol w:w="2553"/>
      </w:tblGrid>
      <w:tr w:rsidR="00B21FD7" w:rsidRPr="00A33670" w:rsidTr="00842A53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 период (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ктябрь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ноябрь, декабрь)</w:t>
            </w:r>
          </w:p>
        </w:tc>
      </w:tr>
      <w:tr w:rsidR="00B21FD7" w:rsidRPr="00A33670" w:rsidTr="00842A53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содержание работы</w:t>
            </w:r>
          </w:p>
        </w:tc>
      </w:tr>
      <w:tr w:rsidR="00B21FD7" w:rsidRPr="00A33670" w:rsidTr="00842A53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Звуковая сторона речи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лексико-грамматических категорий языка и связная речь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(дети с НВ ОНР)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Звукопроизношение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(дети с ФНР, ФФНР, НВОНР)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Фонематическое восприятие и слух, навыки звукобуквенного анализа и синтеза                                             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(дети с ФФНР, НВ ОНР)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Постановка отсутствующих звуков.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правильно произносимых звуков.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дифференцированных движений органов артикуляционного аппарата.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речевого дыхания.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Преодоление затруднений в произношении сложных по структуре слов, состоящих из правильно произносимых звуков.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грамматически правильной речи.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Усвоение слов различной 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сложности в связи с закреплением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звуков на слух и правильное произношение:</w:t>
            </w:r>
          </w:p>
          <w:p w:rsidR="00B21FD7" w:rsidRPr="00A33670" w:rsidRDefault="00B21FD7" w:rsidP="00842A53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твёрдости – мягкости;</w:t>
            </w:r>
          </w:p>
          <w:p w:rsidR="00B21FD7" w:rsidRPr="00A33670" w:rsidRDefault="00B21FD7" w:rsidP="00842A53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глухости – звонкости;</w:t>
            </w:r>
          </w:p>
          <w:p w:rsidR="00B21FD7" w:rsidRPr="00A33670" w:rsidRDefault="00B21FD7" w:rsidP="00842A53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месту образования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Формирование умения дифференцировать на слух и в речи сохранные звуки с опорой на их акустические и артикуляционные признаки.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начального гласного из слов типа: ива, утка.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Последовательное называние гласных из ряда 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 – трёх гласных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аи, 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уиа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и синтез прямых и обратных слогов.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Выделение последнего согласного из слов типа: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мак, крот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Выделение слогообразующего гласного в позиции после согласного из слов типа: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ком, сом, кнут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первого согласного в слове.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и синтез слогов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(«та», «ми»)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слов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(«кит», «суп»).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Выкладывание из цветных фишек обратных слогов.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слогов.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-слоговой анализ слов типа: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косы, сани,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выкладывание схемы слов из фишек.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Усвоение терминов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«звук», «буква», «слово», «слог», «гласный звук», «согласный звук», «твёрдый звук», «мягкий звук».</w:t>
            </w:r>
            <w:proofErr w:type="gramEnd"/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графической схемы слова.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Называния порядка следования звуков в слове.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и называние гласных, согласных звуков в слове.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давать качественную характеристику звуку.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делить на слова предложения простой конструкции без предлогов и с предлогами.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Изучение грамматических форм слов за счёт сравнения и сопоставления: существительных единственного и множественного числа с окончаниями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и, ы, а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различных окончаний существительных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множественного числа, личных окончаний существительных множественного числа родительного падежа Согласование глаголов единственного и множественного числа настоящего времени с существительными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(залаяла собака, залаяли собаки)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сравнение личных окончаний глаголов настоящего времени в единственном и множественном числе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(поёт Валя, поют – дети);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привлечение внимания к родовой принадлежности предметов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(мой стакан, моя сумка, мои туфли)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бразование слов способом присоединения приставки способом присоединения суффиксов к словам с уменьшительно-ласкательным значением; способом словосложения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(пылесос, сенокос, снегопад).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грамматических форм слов в зависимости от рода, числа, падежа, времени действия.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Усвоение форм множественного числа родительного падежа существительных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(много – яблок, платьев).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Распространение простого предложения прямым дополнением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(Валя читает книгу);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выделение слов из предложений с помощью вопросов: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кто?  что делает? делает что?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составление предложений из слов, данных полностью или частично в начальной форме; воспитание навыка отвечать кратким или полным ответом на вопросы.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простых распространённых предложений с использованием предлогов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у, в, под, над, с, со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картинкам; по демонстрации действий, по вопросам.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Объединение нескольких предложений в небольшой рассказ.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детьми предложений по результатам выполнения словесной инструкции 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умения составлять рассказ из 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предложений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данных в задуманной последовательности.</w:t>
            </w:r>
          </w:p>
        </w:tc>
      </w:tr>
      <w:tr w:rsidR="00B21FD7" w:rsidRPr="00A33670" w:rsidTr="00842A53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II период (январь, февраль, март, апрель)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связи с закреплением правильного произношения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своение многосложных слов.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Исправление недостатков речи в соответствии с индивидуальными особенностями детей.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правильного произношения всех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ранее пройденных звуков.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Усвоение слов сложного слогового состава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тра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уар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экскаватор, перекрёсток и др.) 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слов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(учительница, часовщик, электрический и др.)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точности произвольных движений артикуляционного аппарата.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Совершенствование навыков 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звукового-слогового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и синтеза слов.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схемы слов из фишек и полосок.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-слоговой анализ слов различной сложности типа: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вагон, кошка, плот, красный, краска.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различий и качественных характеристик звуков: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«гласный» – «согласный», «твёрдый» – «мягкий», «звонкий» –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 xml:space="preserve">«глухой». 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слогообразующей роли гласных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 каждом слоге один гласный звук).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находить в слове ударный гласный.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подбирать слова к данным схемам.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умения подбирать слова к данной модели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(1-ый звук твёрдый согласный, 2-ой – гласный, 3-ий мягкий согласный, например, лось, конь, соль т.п.)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Преобразование слов за счёт замены звука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(суп – сук, вата – дата, угол – уголь).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количества слов в предложении и их последовательности.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Продолжать изучение изменения грамматических форм слов в зависимости от рода, числа, падежа, времени действия.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наиболее сложных форм множественного числа существительных (пальто, торты, крылья)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своение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падежных окончаний существительных прилагательных с существительными мужского и женского рода в единственном и множественном числе;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прилагательных существительными среднего рода и сопоставлению окончаний прилагательных мужского, женского и среднего рода в единственном и множественном числе;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числительных с существительными в роде, числе, падеже;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Употребление глаголов настоящего, прошедшего и будущего времени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(играю – играл – буду играть);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глаголов совершенного и несовершенного вида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(рисует – нарисовал)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умения подбирать родственные слова 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слов (на новом материале) способом присоединения приставки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присоединение суффиксов – образование относительных прилагательны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существительных,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обозначающих лица по их деятельности, профессии 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внимания к многозначности слов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уменьшительно-ласкательной формы прилагательных </w:t>
            </w:r>
          </w:p>
        </w:tc>
      </w:tr>
      <w:tr w:rsidR="00B21FD7" w:rsidRPr="00A33670" w:rsidTr="00842A53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III период (май)</w:t>
            </w:r>
          </w:p>
        </w:tc>
      </w:tr>
      <w:tr w:rsidR="00B21FD7" w:rsidRPr="00A33670" w:rsidTr="00842A53">
        <w:trPr>
          <w:trHeight w:val="239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на слух и правильное произношение близких по акустическим признакам звуков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:[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ч] – [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– [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сь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– [щ],[ц] – [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– [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сь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[щ] – [ч] – [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сь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– [ш] и их дифференциация.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многосложных слов в связи с закреплением правильного произношения.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Правильное произношение слов с усвоенной 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структурой.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дикции и интонационной выразительности речи.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слов на слоги.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Формирования операции 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-слогового анализа на основе наглядно-графических схем слов.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навыка преобразования слогов и слов с помощью замены звуков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пу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Преобразование слов за счёт замены или добавления звуков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(мышка – мушка – мишка, стол – столик и др.). 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количества слов в предложении и их последовательности.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умения делить на слова предложения простой конструкции без предлогов и с предлогами.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Выкладывание из полосок схемы предложения.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выполнять различные задания по дополнению предложений недостающими словами, исправлять деформированное предложение.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употребление образованных слов в составе предложений в различных падежных формах Употребление сочетаний прилагательных с существительными единственного и множественного числа в составе предложения в разных падежах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навыков составления и распространения предложений.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предложений без предлогов и с предлогами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на, под, над, к, у, от, с (со), из, в, по, между, за, перед, из-за, из-под (кот вылез из-под шкафа)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из слов в начальной форме </w:t>
            </w:r>
            <w:r w:rsidRPr="00A33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(кот, спать, под, скамейка – Под скамейкой спит кот.)</w:t>
            </w:r>
            <w:proofErr w:type="gramEnd"/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предложений из «живых слов» и распространение предложений с помощью вопросов 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Добавление в предложение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пропущенных предлогов;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навыков составления полного ответа на поставленный вопрос.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предложений по опорным словам 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сложноподчинённых предложений (по образцу, данному логопедом) 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составлять рассказ по картине, по серии картин.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Заучивать наизусть стихотворные тексты, скороговорки.</w:t>
            </w:r>
          </w:p>
        </w:tc>
      </w:tr>
    </w:tbl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Технология деятельности по коррекции звукопроизношения у детей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коррекционную работу для детей с ФФНР, кроме выше перечисленных, включаются следующие направления коррекционно-логопедической работы:</w:t>
      </w:r>
      <w:proofErr w:type="gramEnd"/>
    </w:p>
    <w:p w:rsidR="00B21FD7" w:rsidRPr="00A33670" w:rsidRDefault="00B21FD7" w:rsidP="00B21FD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слухового восприятия, внимания (осуществляется одновременно с подготовительным этапом);</w:t>
      </w:r>
    </w:p>
    <w:p w:rsidR="00B21FD7" w:rsidRPr="00A33670" w:rsidRDefault="00B21FD7" w:rsidP="00B21FD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фонематического слуха (осуществляется одновременно с подготовительным этапом и этапом формирования первичных произносительных умений и навыков);</w:t>
      </w:r>
    </w:p>
    <w:p w:rsidR="00B21FD7" w:rsidRPr="00A33670" w:rsidRDefault="00B21FD7" w:rsidP="00B21FD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звукобуквенного и слогового анализа и синтеза слова (осуществляется на этапах формирования первичных произносительных и коммуникативных умений и навыков).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развития слухового восприятия, внимания проводятся:</w:t>
      </w:r>
    </w:p>
    <w:p w:rsidR="00B21FD7" w:rsidRPr="00A33670" w:rsidRDefault="00B21FD7" w:rsidP="00B21FD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упражнения, направленные на дифференциацию звуков, различающихся по тональности, высоте, длительности: «Угадай, чей голосок», «Поймай звук», «Жмурки с голосом», «Отгада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й, что звучит», «Где позвонили»</w:t>
      </w:r>
      <w:r w:rsidRPr="008C51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B21FD7" w:rsidRPr="008C51D6" w:rsidRDefault="00B21FD7" w:rsidP="00B21FD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воспроизведение ритмического рисунка на слух: «Хлопни 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я»</w:t>
      </w:r>
      <w:r w:rsidRPr="008C51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B21FD7" w:rsidRDefault="00B21FD7" w:rsidP="00B21FD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интрерактивные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логопедические игры «Колибри»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;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развития фонематического слуха включаем:</w:t>
      </w:r>
    </w:p>
    <w:p w:rsidR="00B21FD7" w:rsidRPr="00A33670" w:rsidRDefault="00B21FD7" w:rsidP="00B21FD7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упражнения в узнавании заданного звука среди других фонем и вычисление его из слова в различных позициях: «Хлопни, когда услышишь звук»,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«Определи место звука в слове».</w:t>
      </w:r>
    </w:p>
    <w:p w:rsidR="00B21FD7" w:rsidRPr="00A33670" w:rsidRDefault="00B21FD7" w:rsidP="00B21FD7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упражнения на дифференциацию звуков, близких по артикуляционным или акустическим свойствам: «Подними нужный символ», 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Раз, два, три, за мной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повтори»</w:t>
      </w:r>
      <w:proofErr w:type="gramStart"/>
      <w:r w:rsidRPr="008C51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олибри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B21FD7" w:rsidRPr="0092285A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формирования звукобуквенного и слогового анали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и синтеза слова предполагает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c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последовательное вычисление и сочетание звуков в словах различной слоговой структуры</w:t>
      </w:r>
      <w:r w:rsidRPr="009228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B21FD7" w:rsidRDefault="00B21FD7" w:rsidP="00B21FD7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«Звуковое домино», «Весёлый рыболов», «Домики», «Кто за кем», «Звуки поссорились», «Поймай звук», «Звук убежал»</w:t>
      </w:r>
      <w:r w:rsidRPr="008C51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B21FD7" w:rsidRPr="00A33670" w:rsidRDefault="00B21FD7" w:rsidP="00B21FD7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интерактивные логопедические игры «Колибри»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;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B21FD7" w:rsidRPr="00A33670" w:rsidRDefault="00B21FD7" w:rsidP="00B21FD7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последовательное вычисление и сочетание слогов в словах различной слоговой структуры: «Доскажи словечко», «Путаница», «Веселый поезд», «Пуговицы», «Пирамидка»;</w:t>
      </w:r>
    </w:p>
    <w:p w:rsidR="00B21FD7" w:rsidRPr="00A33670" w:rsidRDefault="00B21FD7" w:rsidP="00B21FD7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обозначение гласных и согласных (твердых и мягких) звуков фишками соответствующих цветов: «Отбери картинки», «Звуковое лото», «Отгадай», «Скажи наоборот»;</w:t>
      </w:r>
    </w:p>
    <w:p w:rsidR="00B21FD7" w:rsidRPr="00A33670" w:rsidRDefault="00B21FD7" w:rsidP="00B21FD7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составление условно-графических схем «Телеграфист».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</w:t>
      </w: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нерезко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выраженном общем недоразвитии речи помимо выше </w:t>
      </w:r>
      <w:proofErr w:type="gram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перечисленных</w:t>
      </w:r>
      <w:proofErr w:type="gram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включаются следующие направления работы:</w:t>
      </w:r>
    </w:p>
    <w:p w:rsidR="00B21FD7" w:rsidRPr="00A33670" w:rsidRDefault="00B21FD7" w:rsidP="00B21FD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Пополнение словаря;</w:t>
      </w:r>
    </w:p>
    <w:p w:rsidR="00B21FD7" w:rsidRPr="00A33670" w:rsidRDefault="00B21FD7" w:rsidP="00B21FD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грамматического строя речи;</w:t>
      </w:r>
    </w:p>
    <w:p w:rsidR="00B21FD7" w:rsidRPr="00A33670" w:rsidRDefault="00B21FD7" w:rsidP="00B21FD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Совершенствование связной речи.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целью пополнения словаря (осуществляется на этапах формирования первичных произносительных и коммуникативных умений и навыков):</w:t>
      </w:r>
    </w:p>
    <w:p w:rsidR="00B21FD7" w:rsidRPr="00A33670" w:rsidRDefault="00B21FD7" w:rsidP="00B21FD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номина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тив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ный словарь;</w:t>
      </w:r>
    </w:p>
    <w:p w:rsidR="00B21FD7" w:rsidRPr="00A33670" w:rsidRDefault="00B21FD7" w:rsidP="00B21FD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предикативный словарь;</w:t>
      </w:r>
    </w:p>
    <w:p w:rsidR="00B21FD7" w:rsidRPr="00A33670" w:rsidRDefault="00B21FD7" w:rsidP="00B21FD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словарь признаков;</w:t>
      </w:r>
    </w:p>
    <w:p w:rsidR="00B21FD7" w:rsidRPr="00A33670" w:rsidRDefault="00B21FD7" w:rsidP="00B21FD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числительные и местоимения;</w:t>
      </w:r>
    </w:p>
    <w:p w:rsidR="00B21FD7" w:rsidRPr="00A33670" w:rsidRDefault="00B21FD7" w:rsidP="00B21FD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навыки словообразования.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Совершенствование грамматического строя осуществляется через работу </w:t>
      </w:r>
      <w:proofErr w:type="gram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</w:t>
      </w:r>
      <w:proofErr w:type="gram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B21FD7" w:rsidRPr="00A33670" w:rsidRDefault="00B21FD7" w:rsidP="00B21FD7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словоизменению;</w:t>
      </w:r>
    </w:p>
    <w:p w:rsidR="00B21FD7" w:rsidRPr="00A33670" w:rsidRDefault="00B21FD7" w:rsidP="00B21FD7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согласованию.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Совершенствование связной речи (осуществляется на этапах формирования первичных произносительных и коммуникативных умений и навыков):</w:t>
      </w:r>
    </w:p>
    <w:p w:rsidR="00B21FD7" w:rsidRPr="00A33670" w:rsidRDefault="00B21FD7" w:rsidP="00B21FD7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пересказ;</w:t>
      </w:r>
    </w:p>
    <w:p w:rsidR="00B21FD7" w:rsidRDefault="00B21FD7" w:rsidP="00B21FD7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рассказ по серии сюжетных картин;</w:t>
      </w:r>
    </w:p>
    <w:p w:rsidR="00B21FD7" w:rsidRPr="00A33670" w:rsidRDefault="00B21FD7" w:rsidP="00B21FD7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рассказ по сюжетной картине</w:t>
      </w:r>
    </w:p>
    <w:p w:rsidR="00B21FD7" w:rsidRPr="00181B44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181B44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81B4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2.3.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</w:t>
      </w:r>
      <w:r w:rsidRPr="00181B4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.Календарно-тематический план в старшей группе.</w:t>
      </w:r>
    </w:p>
    <w:tbl>
      <w:tblPr>
        <w:tblW w:w="10342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1336"/>
        <w:gridCol w:w="1167"/>
        <w:gridCol w:w="1334"/>
        <w:gridCol w:w="2169"/>
        <w:gridCol w:w="4336"/>
      </w:tblGrid>
      <w:tr w:rsidR="00B21FD7" w:rsidRPr="0015036B" w:rsidTr="00842A53">
        <w:trPr>
          <w:trHeight w:val="102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Период неделя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Блок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Развернутое содержание работы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«День знаний»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Показать детям общественную значимость праздника – День знаний. Доставить радость, создать веселое праздничное настроение.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«Осень, осень,  в гости просим»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Здравствуй детский сад!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Мониторинг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Расширять у детей познавательную мотивацию, интерес к школе, книгам. Формировать дружеские, доброжелательные отношения между детьми. Продолжать знакомить с детским садом как ближайшим социальным окружением ребёнка, расширять представления о профессиях сотрудников детского сада.</w:t>
            </w:r>
          </w:p>
        </w:tc>
      </w:tr>
      <w:tr w:rsidR="00B21FD7" w:rsidRPr="0015036B" w:rsidTr="00842A53">
        <w:trPr>
          <w:trHeight w:val="496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«Осень»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Закреплять знания о временах года, последовательности месяцев в году.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Расширять представления об отображении осени в произведениях искусства (поэтического, изобразительного, музыкального).</w:t>
            </w:r>
          </w:p>
        </w:tc>
      </w:tr>
      <w:tr w:rsidR="00B21FD7" w:rsidRPr="0015036B" w:rsidTr="00842A53">
        <w:trPr>
          <w:trHeight w:val="496"/>
        </w:trPr>
        <w:tc>
          <w:tcPr>
            <w:tcW w:w="1135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"Домашние животные»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Расширять представление о домашних животных и их пользе для человека. 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«Урожай»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«Овощи и фрукты»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Расширять представления детей о многообразии мира растений; об овощах, фруктах; учить узнавать их и правильно называть овощи, фрукты. Формировать общие представления о пользе овощей и фруктов, о разнообразности блюд из них. Расширять представления детей о способах ухода за </w:t>
            </w:r>
            <w:proofErr w:type="spellStart"/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садово</w:t>
            </w:r>
            <w:proofErr w:type="spellEnd"/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- огородными растениями. Формировать желание делиться впечатление.</w:t>
            </w: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  <w:vAlign w:val="bottom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«Лесные дары»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(грибы, ягоды)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Закреплять представления о правилах поведения в лесу, о бережном отношении к растительному миру. Расширять представления о съедобных и несъедобных грибах.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  <w:vAlign w:val="bottom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«Деревья и кустарники»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Расширять представления детей о разнообразии деревьев и кустарниках.  Закреплять знания о  деревьях  родного края; о пользе в жизни человека и животных. </w:t>
            </w:r>
          </w:p>
        </w:tc>
      </w:tr>
      <w:tr w:rsidR="00B21FD7" w:rsidRPr="0015036B" w:rsidTr="00842A53">
        <w:trPr>
          <w:trHeight w:val="2801"/>
        </w:trPr>
        <w:tc>
          <w:tcPr>
            <w:tcW w:w="1135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  <w:vAlign w:val="bottom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«Дикие животные»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знакомство с дикими животными их детёнышами. Знакомить с местом их обитания. Воспитывать интерес к изучению живой природы, их повадкам.  Познакомить детей с тем, как дикие животные зимуют. Развивать интерес к родной природе. Воспитывать умение наблюдать явления природы и устанавливать простейшие связи между ними.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«Я в мире людей»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«Профессии»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Расширять представления о профессиях сотрудников детского сада и родителей.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«Мой город»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Расширять представления детей о родном крае. Продолжать знакомить с достопримечательностями региона, в котором живут дети.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Воспитывать любовь к «малой Родине», гордость за достижения своей страны. Рассказывать детям о том, что Земля — наш общий дом, на Земле много разных стран. Объяснять, как важно жить в мире со всеми народами, знать и уважать их культуру, обычаи и традиции.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«Моя семья»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формировать интерес к семье, членам семьи. Побуждать называть имена членов семьи, рассказывать об их профессиях, о том, какие они, что любят делать дома, чем заняты на работе. Воспитывать чуткое отношение к самым близким людям.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«Народная культура и традиции»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Знакомить детей с народными традициями и обычаями.      Расширять представления об искусстве, традициях и обычаях народов России. Продолжать знакомить детей с народными песнями, плясками. Расширять представления о разнообразии народного искусства, художественных промыслов (различные виды материалов, разные регионы нашей страны и мира). Воспитывать интерес к искусству родного края; прививать любовь и бережное отношение к произведениям искусства.  Воспитывать уважение </w:t>
            </w:r>
            <w:r w:rsidRPr="0015036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к </w:t>
            </w: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людям разных национальностей и их обычаям.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«Здравствуй Зимушка - Зима!»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«Зима»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Дать представление об особенностях зимы в разных широтах и в разных полушариях Земли. Продолжать </w:t>
            </w: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знакомить с зимой, расширять и обогащать знания об особенностях зимней природы (холода, заморозки, снегопады, сильные ветры), особенностях деятельности людей в городе, на селе; о безопасном поведении зимой.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B21FD7" w:rsidRPr="0015036B" w:rsidTr="00842A53">
        <w:trPr>
          <w:trHeight w:val="243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«Зимние забавы»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знакомит с зимними видами спорта. Формировать первичный исследовательский и познавательный интерес через экспериментирование с водой и льдом.</w:t>
            </w:r>
          </w:p>
        </w:tc>
      </w:tr>
      <w:tr w:rsidR="00B21FD7" w:rsidRPr="0015036B" w:rsidTr="00842A53">
        <w:trPr>
          <w:trHeight w:val="463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«Зимующие и перелётные птицы»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Воспитывать интерес к изучению живой природы.  Познакомить детей с тем, как дикие птицы зимуют. Развивать интерес к родной природе. </w:t>
            </w:r>
          </w:p>
        </w:tc>
      </w:tr>
      <w:tr w:rsidR="00B21FD7" w:rsidRPr="0015036B" w:rsidTr="00842A53">
        <w:trPr>
          <w:trHeight w:val="480"/>
        </w:trPr>
        <w:tc>
          <w:tcPr>
            <w:tcW w:w="1135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«Новый год»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Привлекать к активному разнообразному участию в подготовке к празднику и его проведении. Воспитывать чувство удовлетворения от участия в коллективной предпраздничной деятельности. Закладывать основы праздничной культуры. Вызвать эмоционально положительное отношение </w:t>
            </w:r>
            <w:r w:rsidRPr="0015036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к </w:t>
            </w: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предстоящему празднику, желание активно участвовать в его подготовке. Вызвать стремление поздравить </w:t>
            </w:r>
            <w:proofErr w:type="gramStart"/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близких</w:t>
            </w:r>
            <w:proofErr w:type="gramEnd"/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 праздником, преподнести подарки, сделанные своими руками. Продолжать знакомить с традициями празднования Нового года в различных странах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«Я в мире предметов»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«Новогодние каникулы»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B21FD7" w:rsidRPr="0015036B" w:rsidTr="00842A53">
        <w:trPr>
          <w:trHeight w:val="496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«В гостях у бабушки Федоры» (посуда)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FFFFFF" w:themeFill="background1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расширять представления о предметах рукотворного мира. Закреплять обобщающее понятие «Посуда». Формировать  умение различать и называть предметы посуды: кухонная, столовая, чайная.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B21FD7" w:rsidRPr="0015036B" w:rsidTr="00842A53">
        <w:trPr>
          <w:trHeight w:val="463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«Мебель»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Расширять и закреплять знания детей о мебели, активизировать в речи детей слова, обозначающие название мебели, ее составных частей, материал, из которого она сделана.</w:t>
            </w:r>
          </w:p>
        </w:tc>
      </w:tr>
      <w:tr w:rsidR="00B21FD7" w:rsidRPr="0015036B" w:rsidTr="00842A53">
        <w:trPr>
          <w:trHeight w:val="480"/>
        </w:trPr>
        <w:tc>
          <w:tcPr>
            <w:tcW w:w="1135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«Инструменты»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Закрепить знания об инструментах и предметах, нужных людям разных профессий.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Закреплять знания дошкольников о видах труда, учить определять профессию по описанию, воспитывать трудолюбие и уважение к труду взрослых.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«Мое Отечество»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«Наша армия»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Продолжать расширять представление детей о военных профессиях.</w:t>
            </w:r>
          </w:p>
        </w:tc>
      </w:tr>
      <w:tr w:rsidR="00B21FD7" w:rsidRPr="0015036B" w:rsidTr="00842A53">
        <w:trPr>
          <w:trHeight w:val="496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«Транспорт»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закреплять знания детей о различных видах транспорта (</w:t>
            </w:r>
            <w:proofErr w:type="gramStart"/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наземный</w:t>
            </w:r>
            <w:proofErr w:type="gramEnd"/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водный, воздушный, специальный); раскрыть значение транспорта в жизни людей.</w:t>
            </w:r>
          </w:p>
        </w:tc>
      </w:tr>
      <w:tr w:rsidR="00B21FD7" w:rsidRPr="0015036B" w:rsidTr="00842A53">
        <w:trPr>
          <w:trHeight w:val="463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«День Защитника Отечества 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Воспитывать в духе патриотизма, любви к Родине.                                        Знакомить с разными родами войск (пехота, морские, воздушные, танковые войска), боевой техникой. Расширять гендерные представления, формировать у мальчиков стремление быть сильными, смелыми, стать защитниками Родины; воспитывать у девочек уважения к мальчикам как будущим защитникам Родины</w:t>
            </w:r>
          </w:p>
        </w:tc>
      </w:tr>
      <w:tr w:rsidR="00B21FD7" w:rsidRPr="0015036B" w:rsidTr="00842A53">
        <w:trPr>
          <w:trHeight w:val="480"/>
        </w:trPr>
        <w:tc>
          <w:tcPr>
            <w:tcW w:w="1135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«Наша Родина Россия»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Расширять представления детей о родной стране, о государственных праздниках. Дать элементарные сведения об истории России. Объяснять, как важно жить в мире со всеми народами, знать и уважать их культуру, обычаи и традиции. Закрепить знания о флаге, гербе, гимне </w:t>
            </w: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России. Расширять знания детей о Москве – главном городе, столице России.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 xml:space="preserve">Март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  <w:vAlign w:val="center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«Весна пришла Весне начало»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«Мамин праздник»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Расширять гендерные представления, воспитывать в мальчиках представление о том, что мужчины должны внимательно и уважительно относиться к женщинам. Привлекать детей к изготовлению подарков маме, бабушке, воспитателям. Воспитывать бережное и чуткое отношение к самым близким людям, потребность радовать </w:t>
            </w:r>
            <w:proofErr w:type="gramStart"/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близких</w:t>
            </w:r>
            <w:proofErr w:type="gramEnd"/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добрыми делами.</w:t>
            </w:r>
          </w:p>
        </w:tc>
      </w:tr>
      <w:tr w:rsidR="00B21FD7" w:rsidRPr="0015036B" w:rsidTr="00842A53">
        <w:trPr>
          <w:trHeight w:val="496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«Весна»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у детей обобщенные представления о весне как времени года, приспособленности растений и животных к изменениям в.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 (тает снег, разливаются реки, прилетают птицы, травка и цветы быстрее появляются на солнечной стороне, чем в тени).</w:t>
            </w:r>
          </w:p>
        </w:tc>
      </w:tr>
      <w:tr w:rsidR="00B21FD7" w:rsidRPr="0015036B" w:rsidTr="00842A53">
        <w:trPr>
          <w:trHeight w:val="463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«Подводный мир»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Выявить особенности внешнего вида рыб, позволяющие приспособиться к жизни именно в водной среде.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умение узнавать рыб по отдельным частям, выделять признаки различия и сходства между ними.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B21FD7" w:rsidRPr="0015036B" w:rsidTr="00842A53">
        <w:trPr>
          <w:trHeight w:val="480"/>
        </w:trPr>
        <w:tc>
          <w:tcPr>
            <w:tcW w:w="1135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«Дом моделей» (одежда, обувь, головные уборы)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Формировать обобщающее понятие «одежда», «головные уборы», «обувь»; уточнить словарь по теме, расширить и активизировать его,  развивать умение классифицировать;  формировать позна</w:t>
            </w: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softHyphen/>
              <w:t>вательный интерес, умение устанавливать при</w:t>
            </w: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softHyphen/>
              <w:t>чинно-следственные связи в жизни человека и изменениях в при</w:t>
            </w: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softHyphen/>
              <w:t>роде;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«</w:t>
            </w: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Юные исследователи»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«Огород на подоконнике»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Расширять представление детей о жизни растений о потребностях их во влаге, тепле, свете для их роста.   </w:t>
            </w:r>
          </w:p>
        </w:tc>
      </w:tr>
      <w:tr w:rsidR="00B21FD7" w:rsidRPr="0015036B" w:rsidTr="00842A53">
        <w:trPr>
          <w:trHeight w:val="496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«Космос»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Рассказать детям о Ю. А. Гагарине и других героях космоса.</w:t>
            </w:r>
          </w:p>
        </w:tc>
      </w:tr>
      <w:tr w:rsidR="00B21FD7" w:rsidRPr="0015036B" w:rsidTr="00842A53">
        <w:trPr>
          <w:trHeight w:val="463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«Живая и неживая природа»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Продолжать расширять представления детей о природе. Учить детей замечать изменения в природе.</w:t>
            </w:r>
          </w:p>
        </w:tc>
      </w:tr>
      <w:tr w:rsidR="00B21FD7" w:rsidRPr="0015036B" w:rsidTr="00842A53">
        <w:trPr>
          <w:trHeight w:val="480"/>
        </w:trPr>
        <w:tc>
          <w:tcPr>
            <w:tcW w:w="1135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«Насекомые»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Продолжать расширять знания детей о насекомых (внешний вид, питание, способ передвижения).</w:t>
            </w:r>
          </w:p>
        </w:tc>
      </w:tr>
      <w:tr w:rsidR="00B21FD7" w:rsidRPr="0015036B" w:rsidTr="00842A53">
        <w:trPr>
          <w:trHeight w:val="66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«Мир растений»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«День победы»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Воспитывать детей в духе патриотизма, любви к Родине.                                      Расширять знания о героях Великой Отечественной войны, о победе нашей страны в войне.                                    Познакомить с памятниками героям Великой Отечественной войны. Рассказывать детям о воинских наградах дедушек, бабушек, родителей. Показать преемственность поколений защитников Родины: от древних богатырей до героев Великой Отечественной войны.</w:t>
            </w:r>
          </w:p>
        </w:tc>
      </w:tr>
      <w:tr w:rsidR="00B21FD7" w:rsidRPr="0015036B" w:rsidTr="00842A53">
        <w:trPr>
          <w:trHeight w:val="496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«Цветы» Мониторинг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Закреплять знания о многообразии растительного мира России. Формировать представления о растениях и животных лесы и луга. Расширять представления о взаимосвязи растительного и животного мира. Развивать познавательную активность. Воспитывать бережное отношение к природе.</w:t>
            </w:r>
          </w:p>
        </w:tc>
      </w:tr>
      <w:tr w:rsidR="00B21FD7" w:rsidRPr="0015036B" w:rsidTr="00842A53">
        <w:trPr>
          <w:trHeight w:val="463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«Комнатные растения»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FFFFFF" w:themeFill="background1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Закреплять знания об основных потребностях комнатных растений. Воспитывать любовь к растениям, желание ухаживать за ними.</w:t>
            </w:r>
          </w:p>
        </w:tc>
      </w:tr>
      <w:tr w:rsidR="00B21FD7" w:rsidRPr="0015036B" w:rsidTr="00842A53">
        <w:trPr>
          <w:trHeight w:val="480"/>
        </w:trPr>
        <w:tc>
          <w:tcPr>
            <w:tcW w:w="1135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«Я выросту </w:t>
            </w:r>
            <w:proofErr w:type="gramStart"/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здоровым</w:t>
            </w:r>
            <w:proofErr w:type="gramEnd"/>
            <w:r w:rsidRPr="0015036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»</w:t>
            </w:r>
          </w:p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21FD7" w:rsidRPr="0015036B" w:rsidRDefault="00B21FD7" w:rsidP="00842A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1503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Расширять представления о своем здоровье. Воспитывать стремление вести ЗОЖ</w:t>
            </w:r>
          </w:p>
        </w:tc>
      </w:tr>
    </w:tbl>
    <w:p w:rsidR="00B21FD7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181B44" w:rsidRDefault="00B21FD7" w:rsidP="00B21FD7">
      <w:pPr>
        <w:tabs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181B44">
        <w:rPr>
          <w:rFonts w:ascii="Times New Roman" w:hAnsi="Times New Roman" w:cs="Times New Roman"/>
          <w:b/>
          <w:sz w:val="24"/>
          <w:szCs w:val="24"/>
        </w:rPr>
        <w:t>2.3.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81B44">
        <w:rPr>
          <w:rFonts w:ascii="Times New Roman" w:hAnsi="Times New Roman" w:cs="Times New Roman"/>
          <w:b/>
          <w:sz w:val="24"/>
          <w:szCs w:val="24"/>
        </w:rPr>
        <w:t>.</w:t>
      </w:r>
      <w:r w:rsidRPr="00181B44">
        <w:rPr>
          <w:rFonts w:ascii="Times New Roman" w:hAnsi="Times New Roman" w:cs="Times New Roman"/>
          <w:b/>
          <w:sz w:val="24"/>
          <w:szCs w:val="24"/>
        </w:rPr>
        <w:tab/>
        <w:t>Календарно-тематический план в подготовительной группе.</w:t>
      </w:r>
    </w:p>
    <w:p w:rsidR="00B21FD7" w:rsidRPr="000E35E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21FD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Календарн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E35E7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(10 гр.)</w:t>
      </w:r>
    </w:p>
    <w:p w:rsidR="00B21FD7" w:rsidRPr="000E35E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782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992"/>
        <w:gridCol w:w="1135"/>
        <w:gridCol w:w="992"/>
        <w:gridCol w:w="851"/>
        <w:gridCol w:w="4111"/>
        <w:gridCol w:w="1701"/>
      </w:tblGrid>
      <w:tr w:rsidR="00B21FD7" w:rsidRPr="000E35E7" w:rsidTr="00842A53">
        <w:trPr>
          <w:trHeight w:val="1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96102D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96102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Блок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96102D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96102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96102D" w:rsidRDefault="00B21FD7" w:rsidP="00842A53">
            <w:pPr>
              <w:autoSpaceDE w:val="0"/>
              <w:autoSpaceDN w:val="0"/>
              <w:adjustRightInd w:val="0"/>
              <w:ind w:left="-108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 xml:space="preserve"> </w:t>
            </w:r>
            <w:r w:rsidRPr="0096102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Период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7E3B78" w:rsidRDefault="00B21FD7" w:rsidP="00842A53">
            <w:pPr>
              <w:autoSpaceDE w:val="0"/>
              <w:autoSpaceDN w:val="0"/>
              <w:adjustRightInd w:val="0"/>
              <w:ind w:left="-108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</w:pPr>
            <w:r w:rsidRPr="0096102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96102D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С</w:t>
            </w:r>
            <w:r w:rsidRPr="0096102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одержание работы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96102D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96102D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</w:rPr>
              <w:t>Варианты итоговых мероприятий</w:t>
            </w:r>
          </w:p>
        </w:tc>
      </w:tr>
      <w:tr w:rsidR="00B21FD7" w:rsidRPr="000E35E7" w:rsidTr="00842A53">
        <w:trPr>
          <w:cantSplit/>
          <w:trHeight w:val="1183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7E3B78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E0455A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Мониторинг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-2 </w:t>
            </w:r>
            <w:r w:rsidRPr="00E0455A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614A6A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(01-11)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7E3B78" w:rsidRDefault="00B21FD7" w:rsidP="00842A53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7E3B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7E3B78" w:rsidRDefault="00B21FD7" w:rsidP="00842A53">
            <w:pPr>
              <w:tabs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455A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Выявления уровня освоения программы, определение ориентиров на успешное обучение дошкольников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96102D" w:rsidRDefault="00B21FD7" w:rsidP="00842A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Заполнение карт освоения детьми программы 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30882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088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Осень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E0455A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E0455A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Золотая Осень!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610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102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614A6A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(14-18)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7E3B78" w:rsidRDefault="00B21FD7" w:rsidP="00842A53">
            <w:pPr>
              <w:autoSpaceDE w:val="0"/>
              <w:autoSpaceDN w:val="0"/>
              <w:adjustRightInd w:val="0"/>
              <w:ind w:left="113" w:right="113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7E3B7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                Сентябрь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96102D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представлений детей об осени, последовательности осенних месяцев (значение листопада для жизни растений зимой, влияние сезонных изменений на жизнь растений, животных, человека).</w:t>
            </w:r>
          </w:p>
          <w:p w:rsidR="00B21FD7" w:rsidRPr="0096102D" w:rsidRDefault="00B21FD7" w:rsidP="00842A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96102D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знаний правил безопасного, экологически грамотного поведения в природе.</w:t>
            </w:r>
          </w:p>
          <w:p w:rsidR="00B21FD7" w:rsidRPr="0096102D" w:rsidRDefault="00B21FD7" w:rsidP="00842A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96102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представлений об отображении осени в произведениях искусства.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2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Выставка </w:t>
            </w:r>
            <w:r w:rsidRPr="0096102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Осень, Осен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в гости просим!</w:t>
            </w:r>
            <w:r w:rsidRPr="0096102D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B21FD7" w:rsidRPr="0096102D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FD7" w:rsidRPr="0096102D" w:rsidRDefault="00B21FD7" w:rsidP="00842A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96102D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осени.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96102D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E0455A" w:rsidRDefault="00B21FD7" w:rsidP="00842A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</w:pPr>
            <w:r w:rsidRPr="00E0455A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От зерна до каравая</w:t>
            </w:r>
          </w:p>
          <w:p w:rsidR="00B21FD7" w:rsidRPr="0096102D" w:rsidRDefault="00B21FD7" w:rsidP="00842A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4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(Региональный компонент</w:t>
            </w:r>
            <w:r w:rsidRPr="00E0455A">
              <w:rPr>
                <w:rFonts w:ascii="Calibri" w:eastAsia="Times New Roman" w:hAnsi="Calibri" w:cs="Calibri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9610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102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614A6A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(21-25)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614A6A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E045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96102D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9610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детей с природными сообществами «Сад», «Поле» (причинно-следственные связи внутри природного сообщества). </w:t>
            </w:r>
          </w:p>
          <w:p w:rsidR="00B21FD7" w:rsidRPr="0096102D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2D">
              <w:rPr>
                <w:rFonts w:ascii="Times New Roman" w:eastAsia="Times New Roman" w:hAnsi="Times New Roman" w:cs="Times New Roman"/>
                <w:sz w:val="24"/>
                <w:szCs w:val="24"/>
              </w:rPr>
              <w:t>2. Расширение представлений детей о видах садов, о растениях, их разновидностях, об урожае в лесу.</w:t>
            </w:r>
          </w:p>
          <w:p w:rsidR="00B21FD7" w:rsidRPr="0096102D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96102D">
              <w:rPr>
                <w:rFonts w:ascii="Times New Roman" w:eastAsia="Times New Roman" w:hAnsi="Times New Roman" w:cs="Times New Roman"/>
                <w:sz w:val="24"/>
                <w:szCs w:val="24"/>
              </w:rPr>
              <w:t>3. Воспитание уважения к труду взрослых в саду, на полях, в огороде.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Трудовая деятельность на участке детского сада: сбор осенних листьев, шишек, сухоцветов, уборка клумб </w:t>
            </w:r>
          </w:p>
          <w:p w:rsidR="00B21FD7" w:rsidRPr="0096102D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B21FD7" w:rsidRPr="000E35E7" w:rsidTr="00842A53">
        <w:trPr>
          <w:cantSplit/>
          <w:trHeight w:val="2402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E0455A" w:rsidRDefault="00B21FD7" w:rsidP="00842A5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 xml:space="preserve">Мой </w:t>
            </w:r>
            <w:r w:rsidRPr="00E0455A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детский сад</w:t>
            </w: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!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614A6A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(28-02)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E0455A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</w:rPr>
            </w:pPr>
            <w:r w:rsidRPr="00614A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Сентябр</w:t>
            </w:r>
            <w:proofErr w:type="gramStart"/>
            <w:r w:rsidRPr="00614A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ь-</w:t>
            </w:r>
            <w:proofErr w:type="gramEnd"/>
            <w:r w:rsidRPr="00614A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октябрь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Расширять представления о профессиях  сотрудников детского сада. Расширение представлений детей об их обязанностях, прежде всего в связи с подготовкой к школе.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Привлечение детей к созданию развивающей среды дошкольного учреждения (мини-музеев выставок, библиотеки, конструкторских мастерских и др.).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E0455A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Выставка «Профессии в детском саду»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30882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030882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Я в мире человек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E0455A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Я и мое тело!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(05-09)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E0455A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045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детей элементарных представлений о человеческом организме, строении тела человека и значении внутренних органов.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Обучение уходу за своим телом, навыкам гигиенических процедур, оказания элементарной помощи.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представлений о том, что полезно и что вредно для организма. Воспитание потребности в здоровом образе жизни, любви к себе, к своему телу.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Викторина «Организм человека»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Выставка рисунков «Вредные, полезные  привычки»</w:t>
            </w:r>
          </w:p>
        </w:tc>
      </w:tr>
      <w:tr w:rsidR="00B21FD7" w:rsidRPr="000E35E7" w:rsidTr="00842A53">
        <w:trPr>
          <w:cantSplit/>
          <w:trHeight w:val="3807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415BB0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30882" w:rsidRDefault="00B21FD7" w:rsidP="00842A53">
            <w:pPr>
              <w:autoSpaceDE w:val="0"/>
              <w:autoSpaceDN w:val="0"/>
              <w:adjustRightInd w:val="0"/>
              <w:ind w:left="-107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030882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Веселый этикет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(12-16)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030882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03088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Способствовать формированию культуры поведения у детей, помочь в познании основ человеческих взаимоотношений. 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Учить детей самостоятельно выбирать модель поведения в зависимости от ситуации.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Формировать навыки использования в речи вежливых слов и выражений. </w:t>
            </w:r>
          </w:p>
          <w:p w:rsidR="00B21FD7" w:rsidRPr="00030882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Учить видеть свои недостатки в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поведении и уметь их исправлять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Развлечение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«Школа этикета» (загадки,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пословиц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ы и поговорки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об этикете)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4F6C63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4F6C63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Моя безопасность!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(19-23)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4F6C63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</w:rPr>
            </w:pPr>
            <w:r w:rsidRPr="004F6C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умений безопасного поведения в различных опасных, чрезвычайных ситуациях. 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представление об опасных ситуациях,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умения быстро правильно реагировать в опасной ситуации, закрепить правила безопасного поведения.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привычку бережного отношения к своей безопасности и безопасности окружающих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ind w:left="-108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Игр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соревнование «Правила безопасности»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614A6A" w:rsidRDefault="00B21FD7" w:rsidP="00842A53">
            <w:pPr>
              <w:autoSpaceDE w:val="0"/>
              <w:autoSpaceDN w:val="0"/>
              <w:adjustRightInd w:val="0"/>
              <w:ind w:left="-107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Дружба народов!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(26-30)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614A6A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614A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представления детей о родной стране, о государственных праздниках; развивать интерес к истории своей страны; воспитывать гордость за свою страну, любовь к ней.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 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интерес и уважения к другим национальностям людей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Гость группы «Традиции и обычаи нашей семьи»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4120F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4120F7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Я и мир вокруг меня.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4120F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20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Мы исследователи!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ind w:left="-108" w:right="-108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(02 - 06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4120F7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</w:rPr>
            </w:pPr>
            <w:r w:rsidRPr="004120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1.Формирование и развитие </w:t>
            </w:r>
            <w:r w:rsidRPr="004120F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познавательно-исследовательс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кого характера в живой и неживой природе</w:t>
            </w:r>
            <w:r w:rsidRPr="004120F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.  </w:t>
            </w:r>
          </w:p>
          <w:p w:rsidR="00B21FD7" w:rsidRPr="004120F7" w:rsidRDefault="00B21FD7" w:rsidP="00842A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2. </w:t>
            </w:r>
            <w:r w:rsidRPr="004120F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Развитие образного мышления, воображения, умения устанавливать закономерности.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«Мир опытов»</w:t>
            </w:r>
          </w:p>
        </w:tc>
      </w:tr>
      <w:tr w:rsidR="00B21FD7" w:rsidRPr="000E35E7" w:rsidTr="00842A53">
        <w:trPr>
          <w:cantSplit/>
          <w:trHeight w:val="3155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23162" w:rsidRDefault="00B21FD7" w:rsidP="00842A53">
            <w:pPr>
              <w:autoSpaceDE w:val="0"/>
              <w:autoSpaceDN w:val="0"/>
              <w:adjustRightInd w:val="0"/>
              <w:spacing w:after="0"/>
              <w:ind w:left="-107" w:right="-108"/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</w:pPr>
            <w:r w:rsidRPr="00123162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Домашние животные и птицы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(09-13)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123162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123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знания детей о домашних 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вотных и птицах  и их детёнышах 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(чем питаются, где живут, какую пользу приносят).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Различать по  внешним  признакам и строению.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отгадывать загадки и обоснов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ывать свою отгадку. 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словесно-логическое мышление детей.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AC3960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Проект «Расскажи о своем домашнем животном»</w:t>
            </w:r>
          </w:p>
        </w:tc>
      </w:tr>
      <w:tr w:rsidR="00B21FD7" w:rsidRPr="000E35E7" w:rsidTr="00842A53">
        <w:trPr>
          <w:cantSplit/>
          <w:trHeight w:val="4080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AC3960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AB17CF" w:rsidRDefault="00B21FD7" w:rsidP="00842A53">
            <w:pPr>
              <w:autoSpaceDE w:val="0"/>
              <w:autoSpaceDN w:val="0"/>
              <w:adjustRightInd w:val="0"/>
              <w:ind w:left="-107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17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Животный мир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4D2DE0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(16-20)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4D2DE0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4D2D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AB17CF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AB17C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Формирование у детей элементарных экологических представлений,  расширение и систематизация знаний о млекопитающих, земноводных, пресмыкающихся и насекомых.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</w:t>
            </w:r>
            <w:r w:rsidRPr="00AB17C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Закрепление знаний о животных разных континентов. Воспитание бережного отношения к природе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</w:t>
            </w:r>
            <w:r w:rsidRPr="00AB17CF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Расширение представлений детей об охране животных человеком и государством, о значении Красной книги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Выставка «Они занесены в  Красную книгу»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4D2DE0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Родная мама!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(23-27)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F01B74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</w:rPr>
            </w:pPr>
            <w:r w:rsidRPr="00F01B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Формировать гендерные представления, воспитывать в мальчиках представление о том, что мужчины должны внимательно и уважительно относиться к женщинам. 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Привлекать детей к изготовлению подарков маме, бабушке, воспитателям.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Воспитывать бережное и чуткое отношение к самым близким людям, потребность радовать </w:t>
            </w:r>
            <w:proofErr w:type="gramStart"/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близких</w:t>
            </w:r>
            <w:proofErr w:type="gramEnd"/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добрыми делами.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Праздник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День матери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F01B74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F01B74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Моя страна – Россия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1D7C1C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1D7C1C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Я живу в России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ind w:left="-108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(30- 04)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F01B74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Ноябрь-</w:t>
            </w:r>
            <w:r w:rsidRPr="00F01B7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Расширять представления детей о родной стране, о государственных праздн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иках, о традициях, обычаях.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Закрепить знания о флаге, гербе, гимне России.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Уточнять знания детей о Москве – главном городе, столице России.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F01B74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Выставка в патриотическом уголке» «Я живу в России!»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F01B74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C4175F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Наш окру</w:t>
            </w:r>
            <w:proofErr w:type="gramStart"/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г-</w:t>
            </w:r>
            <w:proofErr w:type="gramEnd"/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 xml:space="preserve"> </w:t>
            </w:r>
            <w:r w:rsidRPr="001D7C1C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Югра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(07-11)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C4175F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C4175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Расширять представления детей о богатой природе, родного края.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Продолжать знакомить с достопримечательностями поселка, округа.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Воспитывать любовь к 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малой Родине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гордость за достижения своей страны.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Выставка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 патриотическом уголке «Край, в котором я живу»</w:t>
            </w:r>
          </w:p>
          <w:p w:rsidR="00B21FD7" w:rsidRPr="005842F9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Экскурсия  в выставочный зал. Выставка «Я здесь живу, и край мне этот дорог»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F01B74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Покормите птиц зимой!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  <w:p w:rsidR="00B21FD7" w:rsidRPr="00AB57E9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(14-18)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C4175F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1.</w:t>
            </w:r>
            <w:r w:rsidRPr="00AB57E9">
              <w:rPr>
                <w:rFonts w:ascii="Times New Roman CYR" w:hAnsi="Times New Roman CYR" w:cs="Times New Roman CYR"/>
                <w:sz w:val="24"/>
                <w:szCs w:val="24"/>
              </w:rPr>
              <w:t>Закреплять знания детей о Зиме, о зимних явлениях в природе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2. Дать представления о том, какие и как зимуют птицы.</w:t>
            </w:r>
          </w:p>
          <w:p w:rsidR="00B21FD7" w:rsidRPr="00AB57E9" w:rsidRDefault="00B21FD7" w:rsidP="00842A5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3. Воспитывать бережное отношение к природе, к птицам.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Тематическая прогулка к кормушке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AB57E9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AB57E9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Новый год</w:t>
            </w: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!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427F2C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427F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Знакомство с историей возникновения празднования Нового года. 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Воспитание чувства ответственности за качество изготовления подарков и украшений.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Формирование умения радоваться успехам друзей, испытывать удовлетворение от участия в коллективной предпраздничной деятельности.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Вызвать стремление поздравить </w:t>
            </w:r>
            <w:proofErr w:type="gramStart"/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близких</w:t>
            </w:r>
            <w:proofErr w:type="gramEnd"/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с праздником, преподнести подарки, сделанные своими руками.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Праздник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Новый год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Выставка детского творчества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«Новогодняя рукавичка»</w:t>
            </w:r>
          </w:p>
        </w:tc>
      </w:tr>
      <w:tr w:rsidR="00B21FD7" w:rsidRPr="000E35E7" w:rsidTr="00842A53">
        <w:trPr>
          <w:cantSplit/>
          <w:trHeight w:val="3678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FF189E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FF189E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 xml:space="preserve">Зима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FF189E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FF189E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Зимние забавы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9B6405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(11-15)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9B6405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</w:rPr>
            </w:pPr>
            <w:r w:rsidRPr="009B64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Продолжать обогащать знания детей об особенностях зимней природы (иней, изморозь, заморозки, буран и т.п.), особенностях деятельности людей в городе, на селе; о безопасном поведении зимой.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2. </w:t>
            </w:r>
            <w:proofErr w:type="gramStart"/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Продолжать знакомить с зимними видами спорта (биатлон, горнолыжный спорт, конькобежный спорт, лыжные гонки, фигурное катание, бобслей, сноуборд, шорт-трек, фристайл, хоккей).  </w:t>
            </w:r>
            <w:proofErr w:type="gramEnd"/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BA45DC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A45D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Русские-народные</w:t>
            </w:r>
            <w:proofErr w:type="gramEnd"/>
            <w:r w:rsidRPr="00BA45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– забавы на улице.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FF189E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FF189E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Арктика и Антарктика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FF189E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(18-22)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FF189E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FF189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Продолжать знакомить с Арктикой (Северное полушарие) и Антарктидой  (Южное полушарие) с особенностями природных условий (холод, частые ветра, на поверхности нет растительност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и, только снег и лёд).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2.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Систематизировать знания о животных полярных районов, их внешним видом, образом жизни и повадках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Выставка детского творчества. Вечер загадок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Зимний день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(25-30)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E87CEE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87C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FF189E">
              <w:rPr>
                <w:rFonts w:ascii="Times New Roman" w:hAnsi="Times New Roman"/>
                <w:sz w:val="24"/>
                <w:szCs w:val="24"/>
              </w:rPr>
              <w:t xml:space="preserve">Систематизировать знания детей о среде обитания, повадках, питании зверей в зимнем лесу. 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FF189E">
              <w:rPr>
                <w:rFonts w:ascii="Times New Roman" w:hAnsi="Times New Roman"/>
                <w:sz w:val="24"/>
                <w:szCs w:val="24"/>
              </w:rPr>
              <w:t xml:space="preserve">Развивать познавательный интерес. </w:t>
            </w: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FF189E">
              <w:rPr>
                <w:rFonts w:ascii="Times New Roman" w:hAnsi="Times New Roman"/>
                <w:sz w:val="24"/>
                <w:szCs w:val="24"/>
              </w:rPr>
              <w:t>Вызвать интерес детей к явлениям природы; формировать заботливое отношение животным, окружающей среде</w:t>
            </w:r>
          </w:p>
          <w:p w:rsidR="00B21FD7" w:rsidRPr="00FF189E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Формировать обобщённые представления о зиме, как времени года, приспособленности растений к изменениям в природе, о взаимосвязи явлений  природы.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(сказка) «Зимовье»</w:t>
            </w:r>
          </w:p>
          <w:p w:rsidR="00B21FD7" w:rsidRPr="000E35E7" w:rsidRDefault="00B21FD7" w:rsidP="00842A53">
            <w:pPr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B21FD7" w:rsidRPr="000E35E7" w:rsidRDefault="00B21FD7" w:rsidP="00842A53">
            <w:pPr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B21FD7" w:rsidRPr="000E35E7" w:rsidRDefault="00B21FD7" w:rsidP="00842A53">
            <w:pPr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  <w:p w:rsidR="00B21FD7" w:rsidRPr="000E35E7" w:rsidRDefault="00B21FD7" w:rsidP="00842A53">
            <w:pPr>
              <w:ind w:firstLine="708"/>
              <w:jc w:val="right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A4A32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0A4A32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Мое Отечество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A4A32" w:rsidRDefault="00B21FD7" w:rsidP="00842A53">
            <w:pPr>
              <w:autoSpaceDE w:val="0"/>
              <w:autoSpaceDN w:val="0"/>
              <w:adjustRightInd w:val="0"/>
              <w:ind w:left="-107" w:right="-108" w:firstLine="107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0A4A32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 xml:space="preserve"> Русские народные промыслы</w:t>
            </w: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 xml:space="preserve"> (хохлома, гжель)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(01-05)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0A4A32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</w:rPr>
            </w:pPr>
            <w:r w:rsidRPr="000A4A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Продолжать знакомить с народно – прикладным искусством.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Формировать умение видеть смысловое значение народной игрушки.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Воспитывать уважительное отношение к труду народных мастеров. В доступной форме знакомить детей  возникновением промыслов (Хохлома, Гжель)</w:t>
            </w:r>
            <w:proofErr w:type="gramStart"/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.П</w:t>
            </w:r>
            <w:proofErr w:type="gramEnd"/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ознакомить с разнообразием русской матрёшки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Выставка де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тского творчества «Русская матрешка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A4A32" w:rsidRDefault="00B21FD7" w:rsidP="00842A53">
            <w:pPr>
              <w:autoSpaceDE w:val="0"/>
              <w:autoSpaceDN w:val="0"/>
              <w:adjustRightInd w:val="0"/>
              <w:ind w:left="-107" w:right="-108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Народные промысл</w:t>
            </w:r>
            <w:r w:rsidRPr="000A4A32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ы.  (</w:t>
            </w:r>
            <w:proofErr w:type="spellStart"/>
            <w:r w:rsidRPr="000A4A32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Жостовская</w:t>
            </w:r>
            <w:proofErr w:type="spellEnd"/>
            <w:r w:rsidRPr="000A4A32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 xml:space="preserve"> роспись)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(08-12)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0A4A32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</w:rPr>
            </w:pPr>
            <w:r w:rsidRPr="000A4A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0626C" w:rsidRDefault="00B21FD7" w:rsidP="00842A53">
            <w:pPr>
              <w:tabs>
                <w:tab w:val="left" w:pos="390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00626C">
              <w:rPr>
                <w:rFonts w:ascii="Times New Roman" w:hAnsi="Times New Roman"/>
                <w:sz w:val="24"/>
                <w:szCs w:val="24"/>
              </w:rPr>
              <w:t xml:space="preserve">Познакомить с народным промыслом – </w:t>
            </w:r>
            <w:proofErr w:type="spellStart"/>
            <w:r w:rsidRPr="0000626C">
              <w:rPr>
                <w:rFonts w:ascii="Times New Roman" w:hAnsi="Times New Roman"/>
                <w:sz w:val="24"/>
                <w:szCs w:val="24"/>
              </w:rPr>
              <w:t>жостовская</w:t>
            </w:r>
            <w:proofErr w:type="spellEnd"/>
            <w:r w:rsidRPr="0000626C">
              <w:rPr>
                <w:rFonts w:ascii="Times New Roman" w:hAnsi="Times New Roman"/>
                <w:sz w:val="24"/>
                <w:szCs w:val="24"/>
              </w:rPr>
              <w:t xml:space="preserve"> роспись. </w:t>
            </w: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00626C">
              <w:rPr>
                <w:rFonts w:ascii="Times New Roman" w:hAnsi="Times New Roman"/>
                <w:sz w:val="24"/>
                <w:szCs w:val="24"/>
              </w:rPr>
              <w:t xml:space="preserve">Развивать интерес к народным промыслам, уважительное отношение к труду народных мастеров, гордость за свою Родину. </w:t>
            </w: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00626C">
              <w:rPr>
                <w:rFonts w:ascii="Times New Roman" w:hAnsi="Times New Roman"/>
                <w:sz w:val="24"/>
                <w:szCs w:val="24"/>
              </w:rPr>
              <w:t>Развивать творческие способности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выставки «Народные промыслы (росписи)»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0626C" w:rsidRDefault="00B21FD7" w:rsidP="00842A53">
            <w:pPr>
              <w:autoSpaceDE w:val="0"/>
              <w:autoSpaceDN w:val="0"/>
              <w:adjustRightInd w:val="0"/>
              <w:ind w:left="-107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Сильные, смелые, крепкие!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0626C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(15-26)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00626C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00626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Расширить представления о Российской Армии; знакомить с разными видами войск и боевой техники. 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Уточнение расширение знаний о государственном празднике «День защитника Отечества» Приобщение к русской истории былинными богатырями и рассказами о том, как в годы войны храбро сражались и защищали нашу страну от врагов прадеды, деды. Отцы.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Воспитание чувства гордости за нашу Армию, за наш народ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Праздник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«23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февраля – день защитника Отечества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познавательной презентации «Служу России!»</w:t>
            </w:r>
          </w:p>
          <w:p w:rsidR="00B21FD7" w:rsidRPr="0000626C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9F0515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9F0515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Весна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3C349B" w:rsidRDefault="00B21FD7" w:rsidP="00842A53">
            <w:pPr>
              <w:autoSpaceDE w:val="0"/>
              <w:autoSpaceDN w:val="0"/>
              <w:adjustRightInd w:val="0"/>
              <w:ind w:left="-107" w:right="-108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3C349B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Женский праздник!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(01-05)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603DA2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03D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ind w:left="113" w:right="113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Расширять представления о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традиционном празднике в России.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2.Воспитытвать желание поздравлять с праздником, дарить подарки, изготовленные своими руками.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Воспитание любви к членам семьи, уважительного отношения к матери и бабушке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Выставка детского творчества. «Портрет моей мамы»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Праздник</w:t>
            </w:r>
          </w:p>
          <w:p w:rsidR="00B21FD7" w:rsidRPr="00603DA2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«8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Марта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3C349B" w:rsidRDefault="00B21FD7" w:rsidP="00842A53">
            <w:pPr>
              <w:autoSpaceDE w:val="0"/>
              <w:autoSpaceDN w:val="0"/>
              <w:adjustRightInd w:val="0"/>
              <w:ind w:left="-107" w:right="-108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Растения и цветы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(10-12)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3C349B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3C34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Формирование представлений о комнатных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, диких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растениях и их характерных признаках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 Учить различать и называть растения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3C349B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49B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Трудовая деятельность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Цветочек в горшке</w:t>
            </w:r>
            <w:r w:rsidRPr="003C349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CD2E84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2E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Мир вокруг нас 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</w:p>
          <w:p w:rsidR="00B21FD7" w:rsidRPr="00CD2E84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(15-19)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501859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018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Подвести детей к пониманию того, что жизнь человека на Земле во многом зависит от окружающей среды: чистый воздух, вода, лес, почва. 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правильно вести себя в природе (любоваться красотой природы весной, наблюдать за растениями и животными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не нанося им вред), охранять, 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защищать  природу от мусора, загрязнения воды, уничтожения растений.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растениями и животными, встречающимися в нашей местности и  занесенными в Красную книгу.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икторина «Знатоки родной природы»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4A0590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4A05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мире книги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(22-26)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501859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</w:rPr>
            </w:pPr>
            <w:r w:rsidRPr="005018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Продолжать развивать интерес к художе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ственной и познавательной литер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атуре. Обращать внимание на 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 чуткость к поэтическому слову.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Пополнять литературный багаж сказками, стихотворениями, считалками, скороговорками.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Воспитывать читателя, способного испытывать сострадание и сочувствие героям книги, отождествлять себя с полюбившимся персонажем. </w:t>
            </w:r>
          </w:p>
          <w:p w:rsidR="00B21FD7" w:rsidRPr="00501859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Развивать у детей чувство юмора.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икторина</w:t>
            </w:r>
          </w:p>
          <w:p w:rsidR="00B21FD7" w:rsidRPr="004A0590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059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4A059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Книг</w:t>
            </w:r>
            <w:proofErr w:type="gramStart"/>
            <w:r w:rsidRPr="004A059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а-</w:t>
            </w:r>
            <w:proofErr w:type="gramEnd"/>
            <w:r w:rsidRPr="004A0590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друг человека</w:t>
            </w:r>
            <w:r w:rsidRPr="004A059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4F411C" w:rsidRDefault="00B21FD7" w:rsidP="00842A53">
            <w:pPr>
              <w:autoSpaceDE w:val="0"/>
              <w:autoSpaceDN w:val="0"/>
              <w:adjustRightInd w:val="0"/>
              <w:ind w:left="-108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4F411C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Юные исследователи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4F411C" w:rsidRDefault="00B21FD7" w:rsidP="00842A53">
            <w:pPr>
              <w:autoSpaceDE w:val="0"/>
              <w:autoSpaceDN w:val="0"/>
              <w:adjustRightInd w:val="0"/>
              <w:ind w:left="-107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4F411C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Здоровье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(29-02)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4F411C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</w:rPr>
            </w:pPr>
            <w:r w:rsidRPr="004F41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Март-апрель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Продолжать знакомить детей с особенностями строения и функциями организма человека.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Расширять представления о рациональном питании.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3.Закреплять правила ЗОЖ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4F411C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Гость группы «Доктор советует!»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4F411C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4F411C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4F411C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Космос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(05-09)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4F411C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4F41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>1.</w:t>
            </w:r>
            <w:r w:rsidRPr="00F03CA6"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 xml:space="preserve">Уточнение представлений о  Космосе, планетах Солнечной системы, материках, океанах, о полюсах и экваторе,  периодичности смены дня и ночи, чередовании времён года, их цикличностью и зависимостью от положения планет на звёздном небе. </w:t>
            </w:r>
          </w:p>
          <w:p w:rsidR="00B21FD7" w:rsidRPr="00F03CA6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>2.</w:t>
            </w:r>
            <w:r w:rsidRPr="00F03CA6">
              <w:rPr>
                <w:rFonts w:ascii="Times New Roman" w:hAnsi="Times New Roman" w:cs="Times New Roman"/>
                <w:sz w:val="24"/>
                <w:szCs w:val="24"/>
                <w:shd w:val="clear" w:color="auto" w:fill="F4F4F4"/>
              </w:rPr>
              <w:t>Развитие интереса к деятельности человека по освоению Космоса (представление о профессии космонавта, его личностных качествах, её социальном значении: использование спутников для хозяйственной деятельности)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F03CA6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F03CA6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Выставка детского творчества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, оформление мин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музея «В мире космоса»</w:t>
            </w:r>
          </w:p>
          <w:p w:rsidR="00B21FD7" w:rsidRPr="00F03CA6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C10533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C10533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«Моя планета Земля»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C10533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(12-16)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4F411C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F41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ind w:left="113" w:right="113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1.Ф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ормировать умения устанавливать зависимость между состоянием природы, растительным миром и бытом людей; формировать умение понимать и любить природу. Дать знание о </w:t>
            </w:r>
            <w:proofErr w:type="gramStart"/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том</w:t>
            </w:r>
            <w:proofErr w:type="gramEnd"/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человек является частью природы.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расширять знания о многообразии природы </w:t>
            </w:r>
          </w:p>
          <w:p w:rsidR="00B21FD7" w:rsidRPr="000E35E7" w:rsidRDefault="00B21FD7" w:rsidP="00842A53">
            <w:pPr>
              <w:shd w:val="clear" w:color="auto" w:fill="FFFFFF"/>
              <w:spacing w:after="15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познавательного фильма «Планета Земля и ее богатства»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C10533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C10533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ПДД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(19-23)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C10533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</w:rPr>
            </w:pPr>
            <w:r w:rsidRPr="00C105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Формирование у детей осознанного поведения в </w:t>
            </w:r>
            <w:proofErr w:type="spellStart"/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дорожно</w:t>
            </w:r>
            <w:proofErr w:type="spellEnd"/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– транспортных ситуациях.  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Продолжать знакомить с правилами дорожного движения, с правилами поведения на улице в общественном транспорте. 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Учить детей применять усвоенные правила и нормы поведения на практике.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4.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Учить детей проявлять самостоятельность, активность мышления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C10533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Целевая прогулка по улице «Грамотный пешеход!»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C10533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В мире бумаги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неделя 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(26-30)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C10533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1.</w:t>
            </w:r>
            <w:r w:rsidRPr="00C10533">
              <w:rPr>
                <w:rFonts w:ascii="Times New Roman CYR" w:hAnsi="Times New Roman CYR" w:cs="Times New Roman CYR"/>
                <w:sz w:val="24"/>
                <w:szCs w:val="24"/>
              </w:rPr>
              <w:t>Расширить знания детей о бумаге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о ее свойствах,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от куда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берется, ее применения.</w:t>
            </w:r>
          </w:p>
          <w:p w:rsidR="00B21FD7" w:rsidRPr="00C10533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2. Познакомить с видами бумажных изделий и их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свойствах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 помощью исследовательских опытов и экспериментов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Выставка поделок «Бумажный мир»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8D065B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  <w:lang w:val="en-US"/>
              </w:rPr>
            </w:pPr>
            <w:r w:rsidRPr="008D065B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Я в мире людей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8D065B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8D065B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>Этот День Победы!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(06-12)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8D065B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8D06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Воспитывать детей в духе патриотизма, любви к Родине.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Расширять знания о героях Великой Отечественной войны, о победе нашей страны в войне.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Познакомить с памятниками героям Великой Отечественной войны. Рассказывать детям о воинских наградах дедушек, бабушек, родителей. Показать преемственность поколений защитников Родины: от древних богатырей до героев Великой Отечественной войны.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Праздник 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День Победы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  <w:tr w:rsidR="00B21FD7" w:rsidRPr="000E35E7" w:rsidTr="00842A53">
        <w:trPr>
          <w:cantSplit/>
          <w:trHeight w:val="113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8D065B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06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Мониторинг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(13-21)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8B2D6A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8B2D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8B2D6A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E0455A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Выявления уровня освоения программы, определение ориентиров на успешное обучение дошкольников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8B2D6A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Заполнение карт освоения детьми программы</w:t>
            </w:r>
          </w:p>
        </w:tc>
      </w:tr>
      <w:tr w:rsidR="00B21FD7" w:rsidRPr="000E35E7" w:rsidTr="00842A53">
        <w:trPr>
          <w:cantSplit/>
          <w:trHeight w:val="159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8B2D6A" w:rsidRDefault="00B21FD7" w:rsidP="00842A5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8B2D6A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</w:pPr>
            <w:r w:rsidRPr="008B2D6A">
              <w:rPr>
                <w:rFonts w:ascii="Times New Roman CYR" w:eastAsia="Times New Roman" w:hAnsi="Times New Roman CYR" w:cs="Times New Roman CYR"/>
                <w:b/>
                <w:sz w:val="24"/>
                <w:szCs w:val="24"/>
              </w:rPr>
              <w:t xml:space="preserve"> До – свидания,  Детский сад.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неделя</w:t>
            </w:r>
          </w:p>
          <w:p w:rsidR="00B21FD7" w:rsidRPr="008B2D6A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</w:rPr>
              <w:t>(24-28)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B21FD7" w:rsidRPr="008B2D6A" w:rsidRDefault="00B21FD7" w:rsidP="00842A5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="Times New Roman" w:hAnsi="Calibri" w:cs="Calibri"/>
                <w:b/>
                <w:i/>
                <w:sz w:val="24"/>
                <w:szCs w:val="24"/>
                <w:lang w:val="en-US"/>
              </w:rPr>
            </w:pPr>
            <w:r w:rsidRPr="008B2D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1.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Формировать у детей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понятия о школе, учиться, получать знания.</w:t>
            </w:r>
          </w:p>
          <w:p w:rsidR="00B21FD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2.Воспитывать интерес к учебной деятельности.</w:t>
            </w:r>
          </w:p>
          <w:p w:rsidR="00B21FD7" w:rsidRPr="008B2D6A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3. Вызвать чувства радости, восторга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Праздник</w:t>
            </w:r>
          </w:p>
          <w:p w:rsidR="00B21FD7" w:rsidRPr="000E35E7" w:rsidRDefault="00B21FD7" w:rsidP="00842A53">
            <w:pPr>
              <w:autoSpaceDE w:val="0"/>
              <w:autoSpaceDN w:val="0"/>
              <w:adjustRightInd w:val="0"/>
              <w:spacing w:after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E35E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До – свидания,  Детский сад</w:t>
            </w:r>
            <w:r w:rsidRPr="000E35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»</w:t>
            </w:r>
          </w:p>
        </w:tc>
      </w:tr>
    </w:tbl>
    <w:p w:rsidR="00B21FD7" w:rsidRPr="000E35E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right="283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1FD7" w:rsidRPr="000E35E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1FD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FD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FD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FD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FD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FD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FD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FD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FD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FD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FD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FD7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FD7" w:rsidRPr="00C52D81" w:rsidRDefault="00B21FD7" w:rsidP="00B21FD7">
      <w:pPr>
        <w:shd w:val="clear" w:color="auto" w:fill="FFFFFF"/>
        <w:tabs>
          <w:tab w:val="left" w:leader="dot" w:pos="9346"/>
        </w:tabs>
        <w:spacing w:after="0" w:line="240" w:lineRule="auto"/>
        <w:ind w:left="-567" w:right="283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2.3.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</w:t>
      </w: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Вариативные методы и формы РП</w:t>
      </w:r>
    </w:p>
    <w:p w:rsidR="00B21FD7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Федеральном Государственном образовательном стандарте дошкольного образования одним из </w:t>
      </w: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психолого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–педагогических условий для успешной реализации программы является использование в образовательном процессе форм и методов работы с детьми, соответствующих их </w:t>
      </w: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психолого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–возрастным и индивидуальным особенностям.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Основной формой коррекционного обучения в детском саду являются логопедические занятия, на которых систематически осуществляется развитие всех компонентов речи и подготовка к школе. Программа воспитания и обучения детей с нарушениями речи предполагает решение коррекционных задач в форме: подгрупповых занятий; индивидуальных занятий; занятий подвижными </w:t>
      </w: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микрогруппами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подгруппы подбираются дети с однородными нарушениями. В соответствии с особенностями работоспособностями ребенка время индивидуальног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занятия может быть сокращено.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2.4. Информационно-консультативный блок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Информационно-консультативный блок включает консультации для родителей, воспитателей и других специалистов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детского сада 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Кораблик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»:</w:t>
      </w:r>
    </w:p>
    <w:p w:rsidR="00B21FD7" w:rsidRPr="00A33670" w:rsidRDefault="00B21FD7" w:rsidP="00B21FD7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информирование родителей о выявлении у детей нарушений речи, о запланированной коррекционной работе и ее результативности;</w:t>
      </w:r>
    </w:p>
    <w:p w:rsidR="00B21FD7" w:rsidRPr="00A33670" w:rsidRDefault="00B21FD7" w:rsidP="00B21FD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консультирование родителей по организации домашних занятий по индивидуальной тетради, закреплению полученных на логопедических занятиях знаний и умений, предупреждению вторичных отклонений;</w:t>
      </w:r>
    </w:p>
    <w:p w:rsidR="00B21FD7" w:rsidRPr="00A33670" w:rsidRDefault="00B21FD7" w:rsidP="00B21FD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тематические консультации и беседы для специалистов;</w:t>
      </w:r>
    </w:p>
    <w:p w:rsidR="00B21FD7" w:rsidRPr="00A33670" w:rsidRDefault="00B21FD7" w:rsidP="00B21FD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разработка памяток, информационных стендов по логопедической тематике.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2.4.1. Особенности взаимодействия учителя — логопеда с родителями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Комплексный подход к преодолению речевого дефекта предполагает активное участие в нем родителей, которые в состоянии все знания, речевые навыки и умения детей, полученные во время занятий с логопедом закрепить в повседневной жизни (на прогулках, экскурсиях, ухода за растениями и животными, помощи взрослым на даче и дома и т. д.).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Задача учителя-логопеда — помочь родителям осознать свою роль в процессе развития ребенка, выбрать правильное направление домашнего обучения, вооружить определенными знаниями и умениями, и некоторыми приемами преодолениями речевого нарушения, пополнять конкретным содержанием задания для домашней работы с детьми по усвоению и закреплению полученных знаний.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2.4.2. Особенности взаимодействия учителя — логопеда с педагогами и специалистами детского сада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Хотя коррекция речи в детском саду – дополнительная задача, весь коллектив детского сада не остается в стороне от ее решения. Успешная коррекционная работа может осуществляться только при создании команды единомышленников, куда входят: учитель — логопед, воспитатели, музыкальные руководители, инструктор по физкультуре, медицинский персонал. Поскольку время коррекционной работы с детьми в детском саду строго лимитировано, а в специально организованную деятельность учителя-логопеда и ребенка невозможно включить весь лексический и грамматический материал, то взаимосвязь с участниками образовательного процесса: воспитателями, музыкальным руководителем, инструктором по физической культуре очень актуальна.</w:t>
      </w:r>
    </w:p>
    <w:p w:rsidR="00B21FD7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Таким образом, осуществляется личностно — ориентированный подход к воспитанникам с нарушениями в развитии речи в детском саду.</w:t>
      </w:r>
    </w:p>
    <w:p w:rsidR="00B21FD7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6DC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3.Организационный раздел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B21FD7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A16DC2" w:rsidRDefault="00B21FD7" w:rsidP="00B21FD7">
      <w:p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DC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      3.1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Программ</w:t>
      </w:r>
      <w:r w:rsidRPr="00A16DC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но</w:t>
      </w:r>
      <w:proofErr w:type="spellEnd"/>
      <w:r w:rsidRPr="00A16DC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— методическое обеспечение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рабочей программы.</w:t>
      </w:r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6"/>
        <w:gridCol w:w="2009"/>
        <w:gridCol w:w="4215"/>
      </w:tblGrid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осваивает ребенок с нарушением устной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организации обучения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Программы и методическая литература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</w:t>
            </w: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онетическое недоразвитие речи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правильную артикуляцию звуков речи в различных позициях и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формах;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дифференциацию всех изученных звуков речи;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Индивидуальные занятия.</w:t>
            </w:r>
          </w:p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подгруппами и подвижными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микрогруппами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1.Логопедия в таблицах, схемах, цифрах/ Т.В. Пятница. – Ростов н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/Д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Феникс, 2009. с 44-592. </w:t>
            </w:r>
          </w:p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2.»Артикуляционная гимнастика»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ЕКраузе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СПб.2007</w:t>
            </w:r>
          </w:p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.Будем говорить правильно. / Н.В 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Нищева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  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СПб.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:Д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ельта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2005.</w:t>
            </w:r>
          </w:p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4.»Веселая дыхательная гимнастика»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Н.В.Нищева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2014г</w:t>
            </w:r>
          </w:p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«Автоматизация в картинках»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.С.ПЕрегудова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Е.В.Балакирева.2018г.</w:t>
            </w:r>
          </w:p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6.Тетрадь-тренажер для дифференциации сложных звуков русского языка.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Т.С.Перегудова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Е.В.Балакирева.2017г.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</w:t>
            </w: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онетико-фонематическое недоразвитие речи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правильную артикуляцию звуков речи в различных позициях и формах;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дифференциацию всех изученных звуков речи;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элементарный звуковой анализ и синтез;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1.Программа логопедической работы по преодолению фонетико-фонематического недоразвития у детей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борник Коррекция нарушений речи. авт. сост. Г.В. Чиркина. – изд-во «Просвещение», 2010г.</w:t>
            </w:r>
          </w:p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2.Логопедия в таблицах, схемах, цифрах/ Т.В. Пятница. – Ростов н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/Д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Феникс, 2009. с 44-81,153-155.</w:t>
            </w:r>
          </w:p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«Автоматизация в картинках»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.С.ПЕрегудова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Е.В.Балакирева.2018г</w:t>
            </w:r>
          </w:p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Тетрадь-тренажер для дифференциации сложных звуков русского языка.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Т.С.Перегудова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Е.В.Балакирева.2017г</w:t>
            </w:r>
          </w:p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D7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4.Будем говорить правильно. / Н.В 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  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СПб.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:Д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ельта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2005.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«Сборник домашних заданий в помощь логопедам и родителям для преодоления фонематической стороны речи у старших дошкольников»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З.Е.Агранович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2019г.</w:t>
            </w:r>
          </w:p>
        </w:tc>
      </w:tr>
      <w:tr w:rsidR="00B21FD7" w:rsidRPr="00A33670" w:rsidTr="00842A5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ерезко выраженное общее недоразвитие речи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правильную артикуляцию звуков речи в различных позициях и формах;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дифференциацию всех изученных звуков речи;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элементарный звуковой анализ и синтез;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правильную слоговую структуру слов, 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используемых в самостоятельной речи;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пользование в самостоятельной речи распространенными предложениями, владение навыками объединения их в рассказ;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отвечать на вопросы по содержанию прочитанного взрослым произведения, ставить вопросы к текстам и пересказывать их;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пользование интонационными средствами выразительности речи в пересказе, чтении стихов;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Индивидуальные занятия.</w:t>
            </w:r>
          </w:p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подгруппами и подвижными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микрогруппами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1.Программа логопедической работы по преодолению общего недоразвития речи у детей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борник Коррекция нарушений речи; авт. сост. Г.В. Чиркина. – изд-во «Просвещение», 2010г.</w:t>
            </w:r>
          </w:p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2.Логопедия в таблицах, схемах, цифрах/ Т.В. Пятница. – Ростов н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/Д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Феникс, 2009. с 44-88, 155 -158.3.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Логопедическое пособие для занятий с детьми /А. И. Богомолова. – М.: «Просвещение», 2003.</w:t>
            </w:r>
          </w:p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«Автоматизация в картинках»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.С.ПЕрегудова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Е.В.Балакирева.2018г</w:t>
            </w:r>
          </w:p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Тетрадь-тренажер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дифференциации сложных звуков русского языка.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Т.С.Перегудова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Е.В.Балакирева.2017г</w:t>
            </w:r>
          </w:p>
          <w:p w:rsidR="00B21FD7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D7" w:rsidRPr="00A33670" w:rsidRDefault="00B21FD7" w:rsidP="0084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«Комплексная образовательная программа дошкольного образования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общим недоразвитием речи) с 3-7лет. Н.В.Нищева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Пб.2020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.Будем говорить правильно. / Н.В 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-  </w:t>
            </w:r>
            <w:proofErr w:type="spell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СПб.</w:t>
            </w:r>
            <w:proofErr w:type="gramStart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:Д</w:t>
            </w:r>
            <w:proofErr w:type="gram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ельта</w:t>
            </w:r>
            <w:proofErr w:type="spellEnd"/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2005.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 «Сборник домашних заданий в помощь логопедам и родителям для преодоления лексико-грамматического недоразвития речи у дошкольников с ОНР  5-7 лет».З,Е,Агранович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Пб.2019г</w:t>
            </w:r>
          </w:p>
        </w:tc>
      </w:tr>
    </w:tbl>
    <w:p w:rsidR="00B21FD7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B21FD7" w:rsidRPr="00985945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859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</w:t>
      </w:r>
      <w:r w:rsidRPr="009859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 Организация коррекционно-образовательного процесса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Режим работы дошкольного логопедического пункта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ab/>
      </w:r>
      <w:r w:rsidRPr="00A3367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tbl>
      <w:tblPr>
        <w:tblW w:w="568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2"/>
        <w:gridCol w:w="2931"/>
      </w:tblGrid>
      <w:tr w:rsidR="00B21FD7" w:rsidRPr="00A33670" w:rsidTr="00842A53">
        <w:trPr>
          <w:trHeight w:val="27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Часы работы</w:t>
            </w:r>
          </w:p>
        </w:tc>
      </w:tr>
      <w:tr w:rsidR="00B21FD7" w:rsidRPr="00A33670" w:rsidTr="00842A53">
        <w:trPr>
          <w:trHeight w:val="26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08.25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B21FD7" w:rsidRPr="00A33670" w:rsidTr="00842A53">
        <w:trPr>
          <w:trHeight w:val="27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15.00-18.10</w:t>
            </w:r>
          </w:p>
        </w:tc>
      </w:tr>
      <w:tr w:rsidR="00B21FD7" w:rsidRPr="00A33670" w:rsidTr="00842A53">
        <w:trPr>
          <w:trHeight w:val="79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15.00-18.00</w:t>
            </w:r>
          </w:p>
        </w:tc>
      </w:tr>
      <w:tr w:rsidR="00B21FD7" w:rsidRPr="00A33670" w:rsidTr="00842A53">
        <w:trPr>
          <w:trHeight w:val="26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1FD7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08.00-09.00</w:t>
            </w:r>
          </w:p>
          <w:p w:rsidR="00B21FD7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15.00-18.00</w:t>
            </w:r>
          </w:p>
        </w:tc>
      </w:tr>
      <w:tr w:rsidR="00B21FD7" w:rsidRPr="00A33670" w:rsidTr="00842A53">
        <w:trPr>
          <w:trHeight w:val="62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1FD7" w:rsidRPr="00A33670" w:rsidRDefault="00B21FD7" w:rsidP="00842A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33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</w:tbl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Образовательная нагрузка на детей с отклонениями в речевом развитии рассчитывается с учетом специальной логопедической деятельности и не может превышать показателей максимальной учебной нагрузки применительно к возрасту.</w:t>
      </w:r>
    </w:p>
    <w:p w:rsidR="00B21FD7" w:rsidRPr="0022042A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2042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Максимально допустимый объем образовательной нагрузки</w:t>
      </w:r>
    </w:p>
    <w:p w:rsidR="00B21FD7" w:rsidRPr="0098224C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22042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>Продолжительность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логопедических занятий определяется в соответствии с санитарно-эпидемиологическими требованиями и составляет</w:t>
      </w:r>
      <w:r w:rsidRPr="0098224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:</w:t>
      </w:r>
    </w:p>
    <w:p w:rsidR="00B21FD7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для детей от 5-6лет-не более 25мин.</w:t>
      </w:r>
    </w:p>
    <w:p w:rsidR="00B21FD7" w:rsidRPr="0098224C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для детей от 6-7лет-не более 30мин.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Между индивидуальной организованной коррекционной деятельностью проводятся перерывы в 5 минут, между подгрупповой – 10 минут.</w:t>
      </w:r>
      <w:proofErr w:type="gram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Это время используется для подготовки к следующей коррекционно-образовательной деятельности. А также для того, чтобы отвести одних детей в группу и привести других для непосредственно коррекционно-образовательной деятельности с учителем-логопедом.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детей с дизартрией срок обучения увеличивается в виду того, что дефекты звуковой стороны речи обусловлены нарушением иннервации речевого аппарата. В случае длительного отсутствия ребенка по болезни срок пребывания продлевается учителем-логопедом до полного исправления.</w:t>
      </w:r>
    </w:p>
    <w:p w:rsidR="00B21FD7" w:rsidRDefault="00B21FD7" w:rsidP="00B21FD7">
      <w:pPr>
        <w:rPr>
          <w:b/>
          <w:sz w:val="28"/>
          <w:szCs w:val="28"/>
        </w:rPr>
      </w:pPr>
    </w:p>
    <w:p w:rsidR="00B21FD7" w:rsidRDefault="00B21FD7" w:rsidP="00B21FD7">
      <w:pPr>
        <w:rPr>
          <w:b/>
          <w:sz w:val="24"/>
          <w:szCs w:val="24"/>
        </w:rPr>
      </w:pPr>
      <w:r w:rsidRPr="00A16DC2">
        <w:rPr>
          <w:b/>
          <w:sz w:val="24"/>
          <w:szCs w:val="24"/>
        </w:rPr>
        <w:t xml:space="preserve">Циклограмма  учителя-логопеда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8"/>
        <w:gridCol w:w="1671"/>
        <w:gridCol w:w="5908"/>
      </w:tblGrid>
      <w:tr w:rsidR="00B21FD7" w:rsidTr="00842A53"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День недели</w:t>
            </w:r>
          </w:p>
        </w:tc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Время работы</w:t>
            </w:r>
          </w:p>
        </w:tc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Содержание работы</w:t>
            </w:r>
          </w:p>
        </w:tc>
      </w:tr>
      <w:tr w:rsidR="00B21FD7" w:rsidTr="00842A53"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08.25-08.50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08.50-10.05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10.05-10.30</w:t>
            </w:r>
            <w:r w:rsidRPr="00A864E9">
              <w:rPr>
                <w:sz w:val="24"/>
                <w:szCs w:val="24"/>
              </w:rPr>
              <w:tab/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10.3</w:t>
            </w:r>
            <w:r>
              <w:rPr>
                <w:sz w:val="24"/>
                <w:szCs w:val="24"/>
              </w:rPr>
              <w:t>5</w:t>
            </w:r>
            <w:r w:rsidRPr="00A864E9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1</w:t>
            </w:r>
            <w:r w:rsidRPr="00A864E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11.25</w:t>
            </w:r>
            <w:r w:rsidRPr="00A864E9">
              <w:rPr>
                <w:sz w:val="24"/>
                <w:szCs w:val="24"/>
              </w:rPr>
              <w:tab/>
              <w:t>-11.55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11.55-12.25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10 гр. Индивидуальное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Методическая работа.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Групповое з-е.12гр.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работа.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15 гр. Индивидуальное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10 гр.  Групповое занятие.</w:t>
            </w:r>
          </w:p>
        </w:tc>
      </w:tr>
      <w:tr w:rsidR="00B21FD7" w:rsidTr="00842A53"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Вторник</w:t>
            </w:r>
          </w:p>
        </w:tc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8.10 -8.40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8.40-9.00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15.05-15.35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15.45-16.10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16.</w:t>
            </w:r>
            <w:r>
              <w:rPr>
                <w:sz w:val="24"/>
                <w:szCs w:val="24"/>
              </w:rPr>
              <w:t>20</w:t>
            </w:r>
            <w:r w:rsidRPr="00A864E9">
              <w:rPr>
                <w:sz w:val="24"/>
                <w:szCs w:val="24"/>
              </w:rPr>
              <w:t>-16.</w:t>
            </w:r>
            <w:r>
              <w:rPr>
                <w:sz w:val="24"/>
                <w:szCs w:val="24"/>
              </w:rPr>
              <w:t>50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17.15-17.45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17.4</w:t>
            </w:r>
            <w:r>
              <w:rPr>
                <w:sz w:val="24"/>
                <w:szCs w:val="24"/>
              </w:rPr>
              <w:t>5</w:t>
            </w:r>
            <w:r w:rsidRPr="00A864E9">
              <w:rPr>
                <w:sz w:val="24"/>
                <w:szCs w:val="24"/>
              </w:rPr>
              <w:t>-18.10</w:t>
            </w:r>
          </w:p>
        </w:tc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10 гр. Индивидуальное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 xml:space="preserve">Консультации. </w:t>
            </w:r>
            <w:proofErr w:type="spellStart"/>
            <w:r w:rsidRPr="00A864E9">
              <w:rPr>
                <w:sz w:val="24"/>
                <w:szCs w:val="24"/>
              </w:rPr>
              <w:t>Метод</w:t>
            </w:r>
            <w:proofErr w:type="gramStart"/>
            <w:r w:rsidRPr="00A864E9">
              <w:rPr>
                <w:sz w:val="24"/>
                <w:szCs w:val="24"/>
              </w:rPr>
              <w:t>.р</w:t>
            </w:r>
            <w:proofErr w:type="gramEnd"/>
            <w:r w:rsidRPr="00A864E9">
              <w:rPr>
                <w:sz w:val="24"/>
                <w:szCs w:val="24"/>
              </w:rPr>
              <w:t>абота</w:t>
            </w:r>
            <w:proofErr w:type="spellEnd"/>
            <w:r w:rsidRPr="00A864E9">
              <w:rPr>
                <w:sz w:val="24"/>
                <w:szCs w:val="24"/>
              </w:rPr>
              <w:t>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 xml:space="preserve">10 гр. </w:t>
            </w:r>
            <w:proofErr w:type="spellStart"/>
            <w:r w:rsidRPr="00A864E9">
              <w:rPr>
                <w:sz w:val="24"/>
                <w:szCs w:val="24"/>
              </w:rPr>
              <w:t>Микрогруппа</w:t>
            </w:r>
            <w:proofErr w:type="spellEnd"/>
            <w:r w:rsidRPr="00A864E9">
              <w:rPr>
                <w:sz w:val="24"/>
                <w:szCs w:val="24"/>
              </w:rPr>
              <w:t>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12 гр. Групповое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15 гр. Групповое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10 гр. Индивидуальное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Консультации.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</w:p>
        </w:tc>
      </w:tr>
      <w:tr w:rsidR="00B21FD7" w:rsidTr="00842A53"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Среда</w:t>
            </w:r>
          </w:p>
        </w:tc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08.00-08.10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8.10-8.40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8.40-9.00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15.05-15.35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15.45-16.15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16.20-16.50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17.30-1</w:t>
            </w:r>
            <w:r>
              <w:rPr>
                <w:sz w:val="24"/>
                <w:szCs w:val="24"/>
              </w:rPr>
              <w:t>7</w:t>
            </w:r>
            <w:r w:rsidRPr="00A864E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55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Информационная работа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15 гр. Индивидуальное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Методическая работа</w:t>
            </w:r>
            <w:proofErr w:type="gramStart"/>
            <w:r w:rsidRPr="00A864E9">
              <w:rPr>
                <w:sz w:val="24"/>
                <w:szCs w:val="24"/>
              </w:rPr>
              <w:t>.</w:t>
            </w:r>
            <w:proofErr w:type="gramEnd"/>
            <w:r w:rsidRPr="00A864E9">
              <w:rPr>
                <w:sz w:val="24"/>
                <w:szCs w:val="24"/>
              </w:rPr>
              <w:t xml:space="preserve"> </w:t>
            </w:r>
            <w:proofErr w:type="gramStart"/>
            <w:r w:rsidRPr="00A864E9">
              <w:rPr>
                <w:sz w:val="24"/>
                <w:szCs w:val="24"/>
              </w:rPr>
              <w:t>к</w:t>
            </w:r>
            <w:proofErr w:type="gramEnd"/>
            <w:r w:rsidRPr="00A864E9">
              <w:rPr>
                <w:sz w:val="24"/>
                <w:szCs w:val="24"/>
              </w:rPr>
              <w:t>онсультации для воспитателей.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10 гр. Индивидуальное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10 гр. Индивидуальное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A864E9">
              <w:rPr>
                <w:sz w:val="24"/>
                <w:szCs w:val="24"/>
              </w:rPr>
              <w:t xml:space="preserve"> гр. </w:t>
            </w:r>
            <w:r>
              <w:rPr>
                <w:sz w:val="24"/>
                <w:szCs w:val="24"/>
              </w:rPr>
              <w:t>Индивидуальное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A864E9">
              <w:rPr>
                <w:sz w:val="24"/>
                <w:szCs w:val="24"/>
              </w:rPr>
              <w:t xml:space="preserve">гр. </w:t>
            </w:r>
            <w:proofErr w:type="spellStart"/>
            <w:r>
              <w:rPr>
                <w:sz w:val="24"/>
                <w:szCs w:val="24"/>
              </w:rPr>
              <w:t>Микрогруппа</w:t>
            </w:r>
            <w:proofErr w:type="spellEnd"/>
            <w:r w:rsidRPr="00A864E9">
              <w:rPr>
                <w:sz w:val="24"/>
                <w:szCs w:val="24"/>
              </w:rPr>
              <w:t>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A864E9">
              <w:rPr>
                <w:sz w:val="24"/>
                <w:szCs w:val="24"/>
              </w:rPr>
              <w:t xml:space="preserve"> гр. </w:t>
            </w:r>
            <w:r>
              <w:rPr>
                <w:sz w:val="24"/>
                <w:szCs w:val="24"/>
              </w:rPr>
              <w:t>Подгрупповое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</w:p>
        </w:tc>
      </w:tr>
      <w:tr w:rsidR="00B21FD7" w:rsidTr="00842A53"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Четверг</w:t>
            </w:r>
          </w:p>
        </w:tc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08.00-08.10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8.10-8.40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 xml:space="preserve">8.40-9.00 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lastRenderedPageBreak/>
              <w:t>15.05-15.35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15.45-16.1</w:t>
            </w:r>
            <w:r>
              <w:rPr>
                <w:sz w:val="24"/>
                <w:szCs w:val="24"/>
              </w:rPr>
              <w:t>5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16.</w:t>
            </w:r>
            <w:r>
              <w:rPr>
                <w:sz w:val="24"/>
                <w:szCs w:val="24"/>
              </w:rPr>
              <w:t>2</w:t>
            </w:r>
            <w:r w:rsidRPr="00A864E9">
              <w:rPr>
                <w:sz w:val="24"/>
                <w:szCs w:val="24"/>
              </w:rPr>
              <w:t>5-16.</w:t>
            </w:r>
            <w:r>
              <w:rPr>
                <w:sz w:val="24"/>
                <w:szCs w:val="24"/>
              </w:rPr>
              <w:t>55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17.30-18.00</w:t>
            </w:r>
          </w:p>
        </w:tc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lastRenderedPageBreak/>
              <w:t>Информационная работа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10 гр. Индивидуальное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Методическая работа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lastRenderedPageBreak/>
              <w:t>10 гр. Индивидуальная работа.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A864E9">
              <w:rPr>
                <w:sz w:val="24"/>
                <w:szCs w:val="24"/>
              </w:rPr>
              <w:t xml:space="preserve"> гр. </w:t>
            </w:r>
            <w:r>
              <w:rPr>
                <w:sz w:val="24"/>
                <w:szCs w:val="24"/>
              </w:rPr>
              <w:t>Групповое</w:t>
            </w:r>
            <w:r w:rsidRPr="00A864E9">
              <w:rPr>
                <w:sz w:val="24"/>
                <w:szCs w:val="24"/>
              </w:rPr>
              <w:t xml:space="preserve">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A864E9">
              <w:rPr>
                <w:sz w:val="24"/>
                <w:szCs w:val="24"/>
              </w:rPr>
              <w:t xml:space="preserve"> гр. </w:t>
            </w:r>
            <w:r>
              <w:rPr>
                <w:sz w:val="24"/>
                <w:szCs w:val="24"/>
              </w:rPr>
              <w:t>Групповое</w:t>
            </w:r>
            <w:r w:rsidRPr="00A864E9">
              <w:rPr>
                <w:sz w:val="24"/>
                <w:szCs w:val="24"/>
              </w:rPr>
              <w:t xml:space="preserve"> занятие.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 xml:space="preserve">10 гр. </w:t>
            </w:r>
            <w:proofErr w:type="spellStart"/>
            <w:r w:rsidRPr="00A864E9">
              <w:rPr>
                <w:sz w:val="24"/>
                <w:szCs w:val="24"/>
              </w:rPr>
              <w:t>Микрогруппа</w:t>
            </w:r>
            <w:proofErr w:type="spellEnd"/>
            <w:r w:rsidRPr="00A864E9">
              <w:rPr>
                <w:sz w:val="24"/>
                <w:szCs w:val="24"/>
              </w:rPr>
              <w:t>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</w:p>
        </w:tc>
      </w:tr>
      <w:tr w:rsidR="00B21FD7" w:rsidTr="00842A53"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8.00-8.10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8.10-8.40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8.40-10.15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10.15-10.45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10.45-12.00</w:t>
            </w:r>
          </w:p>
        </w:tc>
        <w:tc>
          <w:tcPr>
            <w:tcW w:w="0" w:type="auto"/>
          </w:tcPr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Информационная работа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10 гр. Подгрупповая работа.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Работа с документацией.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 xml:space="preserve">15 гр. </w:t>
            </w:r>
            <w:proofErr w:type="spellStart"/>
            <w:r w:rsidRPr="00A864E9">
              <w:rPr>
                <w:sz w:val="24"/>
                <w:szCs w:val="24"/>
              </w:rPr>
              <w:t>Микрогруппа</w:t>
            </w:r>
            <w:proofErr w:type="spellEnd"/>
            <w:r w:rsidRPr="00A864E9">
              <w:rPr>
                <w:sz w:val="24"/>
                <w:szCs w:val="24"/>
              </w:rPr>
              <w:t>.</w:t>
            </w:r>
          </w:p>
          <w:p w:rsidR="00B21FD7" w:rsidRPr="00A864E9" w:rsidRDefault="00B21FD7" w:rsidP="00842A53">
            <w:pPr>
              <w:rPr>
                <w:sz w:val="24"/>
                <w:szCs w:val="24"/>
              </w:rPr>
            </w:pPr>
            <w:r w:rsidRPr="00A864E9">
              <w:rPr>
                <w:sz w:val="24"/>
                <w:szCs w:val="24"/>
              </w:rPr>
              <w:t>Методическая работа. Консультации</w:t>
            </w:r>
          </w:p>
        </w:tc>
      </w:tr>
    </w:tbl>
    <w:p w:rsidR="00B21FD7" w:rsidRPr="00172667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3.3</w:t>
      </w:r>
      <w:r w:rsidRPr="0017266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 Материально-техническое обеспечение и особенности организации предметно-развивающей среды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Основное назначение логопедического кабинета – создание рациональных условий для коррекционного обучения дошкольников с речевыми дефектами. </w:t>
      </w:r>
      <w:proofErr w:type="gram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Это предполагает, во-первых, предметную среду с корригирующим, развивающим и </w:t>
      </w: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оздоравливающим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компонентами; во-вторых, научно-методическое сопровождение образовательного процесса; в-третьих, наличие логопедической документации; в-четвертых, информативный блок для педагогов и родителей.</w:t>
      </w:r>
      <w:proofErr w:type="gramEnd"/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Моделирование локальной образовательной среды логопедического кабинета детского сада выполнено с учетом требований, предъявляемых к современным образовательным средам: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безопасность;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• доступность для </w:t>
      </w:r>
      <w:proofErr w:type="spellStart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полисенсорного</w:t>
      </w:r>
      <w:proofErr w:type="spellEnd"/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(зрительно-двигательного) восприятия;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смысловая упорядоченность;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погружение в систему социальных отношений;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ориентация на охрану и развитие нарушенных анализаторных систем, использование реальных и потенциальных познавательных возможностей;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развивающий характер.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Пространство логопедического кабинета поделено на центры: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Первый центр – для индивидуальной деятельности учителя — логопеда с ребенком-логопатом по постановке звуков и их первичной автоматизации.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Второй центр – для совместной деятельности учителя-логопеда с подгруппой детей.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Третий центр – для индивидуальных логопедических тренажеров с использованием компьютера.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Четвертый центр – рабочее место логопеда.</w:t>
      </w:r>
    </w:p>
    <w:p w:rsidR="00B21FD7" w:rsidRPr="00A33670" w:rsidRDefault="00B21FD7" w:rsidP="00B21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Необходимым условием реализации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рабочей программы</w:t>
      </w:r>
      <w:r w:rsidRPr="00A3367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является наличие основной документации:</w:t>
      </w:r>
    </w:p>
    <w:p w:rsidR="00B21FD7" w:rsidRPr="00337C4C" w:rsidRDefault="00B21FD7" w:rsidP="00B21FD7">
      <w:pPr>
        <w:pStyle w:val="a5"/>
        <w:numPr>
          <w:ilvl w:val="1"/>
          <w:numId w:val="26"/>
        </w:num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-284" w:firstLine="513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37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Программы и планы логопедической работы.</w:t>
      </w:r>
    </w:p>
    <w:p w:rsidR="00B21FD7" w:rsidRDefault="00B21FD7" w:rsidP="00B21FD7">
      <w:pPr>
        <w:pStyle w:val="a5"/>
        <w:numPr>
          <w:ilvl w:val="1"/>
          <w:numId w:val="26"/>
        </w:num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Годовой план работы учителя-логопеда.</w:t>
      </w:r>
    </w:p>
    <w:p w:rsidR="00B21FD7" w:rsidRDefault="00B21FD7" w:rsidP="00B21FD7">
      <w:pPr>
        <w:pStyle w:val="a5"/>
        <w:numPr>
          <w:ilvl w:val="1"/>
          <w:numId w:val="26"/>
        </w:numPr>
        <w:shd w:val="clear" w:color="auto" w:fill="FFFFFF"/>
        <w:tabs>
          <w:tab w:val="left" w:pos="567"/>
        </w:tabs>
        <w:spacing w:before="100" w:beforeAutospacing="1" w:after="100" w:afterAutospacing="1" w:line="240" w:lineRule="auto"/>
        <w:ind w:left="284" w:hanging="7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Расписание занятий учителя-логопеда.</w:t>
      </w:r>
    </w:p>
    <w:p w:rsidR="00B21FD7" w:rsidRDefault="00B21FD7" w:rsidP="00B21FD7">
      <w:pPr>
        <w:pStyle w:val="a5"/>
        <w:numPr>
          <w:ilvl w:val="1"/>
          <w:numId w:val="26"/>
        </w:num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Индивидуальные карты речевого развития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получающих логопедическую помощь.</w:t>
      </w:r>
    </w:p>
    <w:p w:rsidR="00B21FD7" w:rsidRDefault="00B21FD7" w:rsidP="00B21FD7">
      <w:pPr>
        <w:pStyle w:val="a5"/>
        <w:numPr>
          <w:ilvl w:val="1"/>
          <w:numId w:val="26"/>
        </w:num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Журнал учета посещаемости логопедических занятий.</w:t>
      </w:r>
    </w:p>
    <w:p w:rsidR="00B21FD7" w:rsidRPr="00790D17" w:rsidRDefault="00B21FD7" w:rsidP="00B21FD7">
      <w:pPr>
        <w:pStyle w:val="a5"/>
        <w:numPr>
          <w:ilvl w:val="1"/>
          <w:numId w:val="26"/>
        </w:numPr>
        <w:shd w:val="clear" w:color="auto" w:fill="FFFFFF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37C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Отчетная документация по ре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зультатам логопедической работы.</w:t>
      </w:r>
    </w:p>
    <w:p w:rsidR="00B21FD7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337C4C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37C4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Литература:</w:t>
      </w:r>
    </w:p>
    <w:p w:rsidR="00B21FD7" w:rsidRPr="00337C4C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34667A" w:rsidRDefault="00B21FD7" w:rsidP="00B21FD7">
      <w:pPr>
        <w:pStyle w:val="a5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ранович</w:t>
      </w:r>
      <w:proofErr w:type="spellEnd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З.Е. /Сборник домашних заданий в помощь логопедам и родителям для преодоления лексико-грамматического недоразвития речи у дошкольников с ОНР.- СПб</w:t>
      </w:r>
      <w:proofErr w:type="gramStart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«Детство-Пресс», 2019г</w:t>
      </w:r>
    </w:p>
    <w:p w:rsidR="00B21FD7" w:rsidRDefault="00B21FD7" w:rsidP="00B21FD7">
      <w:pPr>
        <w:pStyle w:val="a5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Агранович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.Е.Сборник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домашних заданий в помощь логопедам и родителям для преодоления недоразвития фонематической стороны речи старших дошкольников.-СПб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«Детство-Пресс»,2019г</w:t>
      </w:r>
    </w:p>
    <w:p w:rsidR="00B21FD7" w:rsidRDefault="00B21FD7" w:rsidP="00B21FD7">
      <w:pPr>
        <w:pStyle w:val="a5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Афонькина</w:t>
      </w:r>
      <w:proofErr w:type="spellEnd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Ю.А., </w:t>
      </w:r>
      <w:proofErr w:type="spellStart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Кочугова</w:t>
      </w:r>
      <w:proofErr w:type="spellEnd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Н.А. Технологии деятельности учителя – логопеда на </w:t>
      </w:r>
      <w:proofErr w:type="spellStart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логопункте</w:t>
      </w:r>
      <w:proofErr w:type="spellEnd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У. – М.: АРКТИ, 2012г</w:t>
      </w:r>
    </w:p>
    <w:p w:rsidR="00B21FD7" w:rsidRDefault="00B21FD7" w:rsidP="00B21FD7">
      <w:pPr>
        <w:pStyle w:val="a5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Болясова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Н.Н.,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Бариновская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Е.В.,Фролова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О.Ф. «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Сборник документов для учителей — логопедов логопедических пунктов ДОУ: Методические рекомендации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812E3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Самара: Изд-во МИР, 2009.</w:t>
      </w:r>
    </w:p>
    <w:p w:rsidR="00B21FD7" w:rsidRPr="00E00D14" w:rsidRDefault="00B21FD7" w:rsidP="00B21FD7">
      <w:pPr>
        <w:pStyle w:val="a5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Вакуленко Л.С. «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Организация работы дошкольного логопедического пункта: Методическое пособие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СПб: ООО «Издательство «ДЕТСТВО — ПРЕСС», 2013.</w:t>
      </w:r>
    </w:p>
    <w:p w:rsidR="00B21FD7" w:rsidRDefault="00B21FD7" w:rsidP="00B21FD7">
      <w:pPr>
        <w:pStyle w:val="a5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Веракса</w:t>
      </w:r>
      <w:proofErr w:type="spellEnd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Н.Е., Комарова Т.С, Васильева М.А. «От рождения до школы» — М; Мозаика-синтез, 201</w:t>
      </w:r>
      <w:r w:rsidR="00C342E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B21FD7" w:rsidRDefault="00B21FD7" w:rsidP="00B21FD7">
      <w:pPr>
        <w:pStyle w:val="a5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Волкова </w:t>
      </w:r>
      <w:proofErr w:type="spellStart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Г.А.Методика</w:t>
      </w:r>
      <w:proofErr w:type="spellEnd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психолого-логопедического обследования детей с нарушениями речи. Вопросы дифференциальной диагностики: Учебно-методическое пособие.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СПб. «ДЕТСТВО – ПРЕСС, 2008.</w:t>
      </w:r>
    </w:p>
    <w:p w:rsidR="00B21FD7" w:rsidRDefault="00B21FD7" w:rsidP="00B21FD7">
      <w:pPr>
        <w:pStyle w:val="a5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Жукова Н.С.,Е.М.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Мастюкова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Т.Б.Филичева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«ЛОГОПЕДИЯ»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Эксмодетство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осква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2020г</w:t>
      </w:r>
    </w:p>
    <w:p w:rsidR="00B21FD7" w:rsidRDefault="00B21FD7" w:rsidP="00B21FD7">
      <w:pPr>
        <w:pStyle w:val="a5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Иншакова О.Б. «Альбом для логопеда» Москва «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Владос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2005г.</w:t>
      </w:r>
    </w:p>
    <w:p w:rsidR="00B21FD7" w:rsidRDefault="00B21FD7" w:rsidP="00B21FD7">
      <w:pPr>
        <w:pStyle w:val="a5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Йощенко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Т.О. «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Руководство по организации работы в ДОУ: Сборник примерных документов и методических материалов</w:t>
      </w:r>
      <w:proofErr w:type="gramStart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gramEnd"/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М.: АРКТИ, 2008.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B21FD7" w:rsidRDefault="00B21FD7" w:rsidP="00B21FD7">
      <w:pPr>
        <w:pStyle w:val="a5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Краузе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Е. «Артикуляционная гимнастика» СПб 2007г.</w:t>
      </w:r>
    </w:p>
    <w:p w:rsidR="00B21FD7" w:rsidRDefault="00B21FD7" w:rsidP="00B21FD7">
      <w:pPr>
        <w:pStyle w:val="a5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Перегудова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Т.С.,Балакирева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Е.В. «Тетрадь-тренажер  для дифференциации сложных звуков русского языка» «Детство-Пресс»</w:t>
      </w:r>
    </w:p>
    <w:p w:rsidR="00B21FD7" w:rsidRDefault="00B21FD7" w:rsidP="00B21FD7">
      <w:pPr>
        <w:pStyle w:val="a5"/>
        <w:shd w:val="clear" w:color="auto" w:fill="FFFFFF"/>
        <w:tabs>
          <w:tab w:val="left" w:pos="142"/>
          <w:tab w:val="left" w:pos="1276"/>
        </w:tabs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13.Перегудова Т.С. Балакирева Е.В. «Автоматизация в картинках» «Детство-Пресс» 2019</w:t>
      </w:r>
    </w:p>
    <w:p w:rsidR="00B21FD7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21FD7" w:rsidRPr="0034667A" w:rsidRDefault="00B21FD7" w:rsidP="00B21FD7">
      <w:pPr>
        <w:pStyle w:val="a5"/>
        <w:shd w:val="clear" w:color="auto" w:fill="FFFFFF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14.Чиркина Г.В.  «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Программы дошкольных образовательных учреждений компенсирующего вида для детей с нарушениями речи. Коррекция нарушений речи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/Авт. — сост. сб. Г.В. Чиркина. – М.: «Просвещение», 2010.</w:t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46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B21FD7" w:rsidRPr="00565EBA" w:rsidRDefault="00B21FD7" w:rsidP="00B21FD7"/>
    <w:p w:rsidR="00B21FD7" w:rsidRDefault="00B21FD7" w:rsidP="00B21FD7">
      <w:pPr>
        <w:tabs>
          <w:tab w:val="left" w:pos="1890"/>
        </w:tabs>
      </w:pPr>
    </w:p>
    <w:p w:rsidR="00B5061C" w:rsidRDefault="00B5061C"/>
    <w:sectPr w:rsidR="00B50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3633F"/>
    <w:multiLevelType w:val="multilevel"/>
    <w:tmpl w:val="7764B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07DB7"/>
    <w:multiLevelType w:val="multilevel"/>
    <w:tmpl w:val="4DD8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3A26D6"/>
    <w:multiLevelType w:val="multilevel"/>
    <w:tmpl w:val="39C0E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575676"/>
    <w:multiLevelType w:val="hybridMultilevel"/>
    <w:tmpl w:val="E93886A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54425"/>
    <w:multiLevelType w:val="multilevel"/>
    <w:tmpl w:val="03809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C12D3A"/>
    <w:multiLevelType w:val="multilevel"/>
    <w:tmpl w:val="7112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E109A1"/>
    <w:multiLevelType w:val="multilevel"/>
    <w:tmpl w:val="3558C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AE46A4"/>
    <w:multiLevelType w:val="multilevel"/>
    <w:tmpl w:val="8B9E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AF0011"/>
    <w:multiLevelType w:val="multilevel"/>
    <w:tmpl w:val="7B68A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BB1B89"/>
    <w:multiLevelType w:val="multilevel"/>
    <w:tmpl w:val="1A7E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E87D93"/>
    <w:multiLevelType w:val="multilevel"/>
    <w:tmpl w:val="65A4A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4E01E9"/>
    <w:multiLevelType w:val="multilevel"/>
    <w:tmpl w:val="D9CCE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172410"/>
    <w:multiLevelType w:val="multilevel"/>
    <w:tmpl w:val="6122D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3C6FAC"/>
    <w:multiLevelType w:val="multilevel"/>
    <w:tmpl w:val="B4E40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D73DD3"/>
    <w:multiLevelType w:val="multilevel"/>
    <w:tmpl w:val="02BEB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AC059E"/>
    <w:multiLevelType w:val="multilevel"/>
    <w:tmpl w:val="CF94F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3E08C0"/>
    <w:multiLevelType w:val="multilevel"/>
    <w:tmpl w:val="A34E6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012D2D"/>
    <w:multiLevelType w:val="multilevel"/>
    <w:tmpl w:val="C4B84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965C5E"/>
    <w:multiLevelType w:val="multilevel"/>
    <w:tmpl w:val="BE3E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DA0568"/>
    <w:multiLevelType w:val="multilevel"/>
    <w:tmpl w:val="2A2E7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4E56B3"/>
    <w:multiLevelType w:val="multilevel"/>
    <w:tmpl w:val="9914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815A02"/>
    <w:multiLevelType w:val="multilevel"/>
    <w:tmpl w:val="AC6C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6761CD"/>
    <w:multiLevelType w:val="multilevel"/>
    <w:tmpl w:val="A5369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DF3F23"/>
    <w:multiLevelType w:val="multilevel"/>
    <w:tmpl w:val="EA4CF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1B370D"/>
    <w:multiLevelType w:val="multilevel"/>
    <w:tmpl w:val="562A1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7F68B7"/>
    <w:multiLevelType w:val="multilevel"/>
    <w:tmpl w:val="091CE2A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1CE4214"/>
    <w:multiLevelType w:val="multilevel"/>
    <w:tmpl w:val="83A4C6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b/>
        <w:sz w:val="24"/>
      </w:rPr>
    </w:lvl>
  </w:abstractNum>
  <w:abstractNum w:abstractNumId="27">
    <w:nsid w:val="726847EE"/>
    <w:multiLevelType w:val="multilevel"/>
    <w:tmpl w:val="614E5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3777E9"/>
    <w:multiLevelType w:val="multilevel"/>
    <w:tmpl w:val="ED1E3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FB7CAD"/>
    <w:multiLevelType w:val="multilevel"/>
    <w:tmpl w:val="97E6E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FC86367"/>
    <w:multiLevelType w:val="multilevel"/>
    <w:tmpl w:val="6A7EC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21"/>
  </w:num>
  <w:num w:numId="4">
    <w:abstractNumId w:val="30"/>
  </w:num>
  <w:num w:numId="5">
    <w:abstractNumId w:val="17"/>
  </w:num>
  <w:num w:numId="6">
    <w:abstractNumId w:val="1"/>
  </w:num>
  <w:num w:numId="7">
    <w:abstractNumId w:val="11"/>
  </w:num>
  <w:num w:numId="8">
    <w:abstractNumId w:val="8"/>
  </w:num>
  <w:num w:numId="9">
    <w:abstractNumId w:val="16"/>
  </w:num>
  <w:num w:numId="10">
    <w:abstractNumId w:val="5"/>
  </w:num>
  <w:num w:numId="11">
    <w:abstractNumId w:val="2"/>
  </w:num>
  <w:num w:numId="12">
    <w:abstractNumId w:val="18"/>
  </w:num>
  <w:num w:numId="13">
    <w:abstractNumId w:val="7"/>
  </w:num>
  <w:num w:numId="14">
    <w:abstractNumId w:val="19"/>
  </w:num>
  <w:num w:numId="15">
    <w:abstractNumId w:val="28"/>
  </w:num>
  <w:num w:numId="16">
    <w:abstractNumId w:val="0"/>
  </w:num>
  <w:num w:numId="17">
    <w:abstractNumId w:val="6"/>
  </w:num>
  <w:num w:numId="18">
    <w:abstractNumId w:val="29"/>
  </w:num>
  <w:num w:numId="19">
    <w:abstractNumId w:val="27"/>
  </w:num>
  <w:num w:numId="20">
    <w:abstractNumId w:val="23"/>
  </w:num>
  <w:num w:numId="21">
    <w:abstractNumId w:val="13"/>
  </w:num>
  <w:num w:numId="22">
    <w:abstractNumId w:val="14"/>
  </w:num>
  <w:num w:numId="23">
    <w:abstractNumId w:val="9"/>
  </w:num>
  <w:num w:numId="24">
    <w:abstractNumId w:val="22"/>
  </w:num>
  <w:num w:numId="25">
    <w:abstractNumId w:val="4"/>
  </w:num>
  <w:num w:numId="26">
    <w:abstractNumId w:val="15"/>
  </w:num>
  <w:num w:numId="27">
    <w:abstractNumId w:val="20"/>
  </w:num>
  <w:num w:numId="28">
    <w:abstractNumId w:val="24"/>
  </w:num>
  <w:num w:numId="29">
    <w:abstractNumId w:val="25"/>
  </w:num>
  <w:num w:numId="30">
    <w:abstractNumId w:val="26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D7"/>
    <w:rsid w:val="000159B8"/>
    <w:rsid w:val="00B21FD7"/>
    <w:rsid w:val="00B5061C"/>
    <w:rsid w:val="00C3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F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1FD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21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1FD7"/>
  </w:style>
  <w:style w:type="paragraph" w:styleId="a8">
    <w:name w:val="footer"/>
    <w:basedOn w:val="a"/>
    <w:link w:val="a9"/>
    <w:uiPriority w:val="99"/>
    <w:unhideWhenUsed/>
    <w:rsid w:val="00B21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1FD7"/>
  </w:style>
  <w:style w:type="table" w:styleId="aa">
    <w:name w:val="Table Grid"/>
    <w:basedOn w:val="a1"/>
    <w:uiPriority w:val="59"/>
    <w:rsid w:val="00B21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F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1FD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21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1FD7"/>
  </w:style>
  <w:style w:type="paragraph" w:styleId="a8">
    <w:name w:val="footer"/>
    <w:basedOn w:val="a"/>
    <w:link w:val="a9"/>
    <w:uiPriority w:val="99"/>
    <w:unhideWhenUsed/>
    <w:rsid w:val="00B21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1FD7"/>
  </w:style>
  <w:style w:type="table" w:styleId="aa">
    <w:name w:val="Table Grid"/>
    <w:basedOn w:val="a1"/>
    <w:uiPriority w:val="59"/>
    <w:rsid w:val="00B21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10638</Words>
  <Characters>60638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2021-10-19T12:39:00Z</dcterms:created>
  <dcterms:modified xsi:type="dcterms:W3CDTF">2021-10-19T12:43:00Z</dcterms:modified>
</cp:coreProperties>
</file>